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397A69BD" w:rsidR="00D22D4E" w:rsidRPr="003F3FF8" w:rsidRDefault="00D22D4E" w:rsidP="00DC2FE8">
      <w:pPr>
        <w:tabs>
          <w:tab w:val="right" w:pos="9072"/>
        </w:tabs>
        <w:spacing w:after="0"/>
        <w:ind w:right="480" w:firstLineChars="0" w:firstLine="0"/>
        <w:jc w:val="left"/>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w:t>
      </w:r>
      <w:r w:rsidR="008F1F9A">
        <w:rPr>
          <w:rFonts w:ascii="Arial" w:hAnsi="Arial" w:cs="Arial"/>
          <w:b/>
          <w:sz w:val="24"/>
          <w:lang w:eastAsia="zh-CN"/>
        </w:rPr>
        <w:t>3</w:t>
      </w:r>
      <w:r w:rsidR="00DC2FE8">
        <w:rPr>
          <w:rFonts w:ascii="Arial" w:hAnsi="Arial" w:cs="Arial"/>
          <w:b/>
          <w:sz w:val="24"/>
          <w:lang w:eastAsia="zh-CN"/>
        </w:rPr>
        <w:t xml:space="preserve">                      </w:t>
      </w:r>
      <w:r w:rsidR="00CA04D9" w:rsidRPr="00CA04D9">
        <w:rPr>
          <w:rFonts w:ascii="Arial" w:hAnsi="Arial"/>
          <w:b/>
          <w:sz w:val="24"/>
          <w:lang w:eastAsia="zh-CN"/>
        </w:rPr>
        <w:t>R4-241</w:t>
      </w:r>
      <w:r w:rsidR="008F1F9A">
        <w:rPr>
          <w:rFonts w:ascii="Arial" w:hAnsi="Arial"/>
          <w:b/>
          <w:sz w:val="24"/>
          <w:lang w:eastAsia="zh-CN"/>
        </w:rPr>
        <w:t>7797</w:t>
      </w:r>
      <w:r w:rsidR="00F7557A">
        <w:rPr>
          <w:rFonts w:ascii="Arial" w:hAnsi="Arial" w:cs="Arial"/>
          <w:b/>
          <w:sz w:val="24"/>
          <w:lang w:eastAsia="zh-CN"/>
        </w:rPr>
        <w:t xml:space="preserve">                                                         </w:t>
      </w:r>
    </w:p>
    <w:p w14:paraId="6B77B471" w14:textId="16CB1829" w:rsidR="00D22D4E" w:rsidRPr="00D22D4E" w:rsidRDefault="008F1F9A" w:rsidP="00CB01BF">
      <w:pPr>
        <w:tabs>
          <w:tab w:val="left" w:pos="3106"/>
          <w:tab w:val="left" w:pos="3890"/>
        </w:tabs>
        <w:spacing w:after="0"/>
        <w:ind w:firstLineChars="0" w:firstLine="0"/>
        <w:rPr>
          <w:rFonts w:ascii="Arial" w:eastAsia="宋体" w:hAnsi="Arial"/>
          <w:b/>
          <w:sz w:val="24"/>
          <w:lang w:eastAsia="zh-CN"/>
        </w:rPr>
      </w:pPr>
      <w:r>
        <w:rPr>
          <w:rFonts w:ascii="Arial" w:eastAsia="宋体" w:hAnsi="Arial" w:cs="Arial"/>
          <w:b/>
          <w:sz w:val="24"/>
          <w:lang w:eastAsia="zh-CN"/>
        </w:rPr>
        <w:t>Orlando,</w:t>
      </w:r>
      <w:r w:rsidRPr="00A01738">
        <w:rPr>
          <w:rFonts w:ascii="Arial" w:eastAsia="宋体" w:hAnsi="Arial" w:cs="Arial"/>
          <w:b/>
          <w:sz w:val="24"/>
          <w:lang w:eastAsia="zh-CN"/>
        </w:rPr>
        <w:t xml:space="preserve"> </w:t>
      </w:r>
      <w:r>
        <w:rPr>
          <w:rFonts w:ascii="Arial" w:eastAsia="宋体" w:hAnsi="Arial" w:cs="Arial"/>
          <w:b/>
          <w:sz w:val="24"/>
          <w:lang w:eastAsia="zh-CN"/>
        </w:rPr>
        <w:t>US, 18</w:t>
      </w:r>
      <w:r w:rsidRPr="0052514D">
        <w:rPr>
          <w:rFonts w:ascii="Arial" w:eastAsia="宋体" w:hAnsi="Arial" w:cs="Arial"/>
          <w:b/>
          <w:sz w:val="24"/>
          <w:vertAlign w:val="superscript"/>
          <w:lang w:eastAsia="zh-CN"/>
        </w:rPr>
        <w:t>th</w:t>
      </w:r>
      <w:r w:rsidRPr="0052514D">
        <w:rPr>
          <w:rFonts w:ascii="Arial" w:eastAsia="宋体" w:hAnsi="Arial" w:cs="Arial"/>
          <w:b/>
          <w:sz w:val="24"/>
          <w:lang w:eastAsia="zh-CN"/>
        </w:rPr>
        <w:t xml:space="preserve"> – </w:t>
      </w:r>
      <w:r>
        <w:rPr>
          <w:rFonts w:ascii="Arial" w:eastAsia="宋体" w:hAnsi="Arial" w:cs="Arial"/>
          <w:b/>
          <w:sz w:val="24"/>
          <w:lang w:eastAsia="zh-CN"/>
        </w:rPr>
        <w:t>22</w:t>
      </w:r>
      <w:r w:rsidRPr="00D71980">
        <w:rPr>
          <w:rFonts w:ascii="Arial" w:eastAsia="宋体" w:hAnsi="Arial" w:cs="Arial"/>
          <w:b/>
          <w:sz w:val="24"/>
          <w:vertAlign w:val="superscript"/>
          <w:lang w:eastAsia="zh-CN"/>
        </w:rPr>
        <w:t>nd</w:t>
      </w:r>
      <w:r>
        <w:rPr>
          <w:rFonts w:ascii="Arial" w:eastAsia="宋体" w:hAnsi="Arial" w:cs="Arial"/>
          <w:b/>
          <w:sz w:val="24"/>
          <w:lang w:eastAsia="zh-CN"/>
        </w:rPr>
        <w:t xml:space="preserve"> </w:t>
      </w:r>
      <w:proofErr w:type="gramStart"/>
      <w:r>
        <w:rPr>
          <w:rFonts w:ascii="Arial" w:eastAsia="宋体" w:hAnsi="Arial" w:cs="Arial"/>
          <w:b/>
          <w:sz w:val="24"/>
          <w:lang w:eastAsia="zh-CN"/>
        </w:rPr>
        <w:t>November</w:t>
      </w:r>
      <w:r w:rsidRPr="0052514D">
        <w:rPr>
          <w:rFonts w:ascii="Arial" w:eastAsia="宋体" w:hAnsi="Arial" w:cs="Arial"/>
          <w:b/>
          <w:sz w:val="24"/>
          <w:lang w:eastAsia="zh-CN"/>
        </w:rPr>
        <w:t>,</w:t>
      </w:r>
      <w:proofErr w:type="gramEnd"/>
      <w:r w:rsidRPr="0052514D">
        <w:rPr>
          <w:rFonts w:ascii="Arial" w:eastAsia="宋体" w:hAnsi="Arial" w:cs="Arial"/>
          <w:b/>
          <w:sz w:val="24"/>
          <w:lang w:eastAsia="zh-CN"/>
        </w:rPr>
        <w:t xml:space="preserve"> 2024</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5E0AC39D" w:rsidR="003A3CC9" w:rsidRPr="000006B4" w:rsidRDefault="003A3CC9" w:rsidP="00CB01BF">
      <w:pPr>
        <w:pStyle w:val="a5"/>
        <w:tabs>
          <w:tab w:val="clear" w:pos="4536"/>
          <w:tab w:val="left" w:pos="1800"/>
        </w:tabs>
        <w:spacing w:after="60"/>
        <w:ind w:left="1807" w:hangingChars="750" w:hanging="1807"/>
        <w:jc w:val="left"/>
        <w:rPr>
          <w:rFonts w:eastAsia="宋体"/>
          <w:sz w:val="24"/>
          <w:lang w:val="en-US" w:eastAsia="zh-CN"/>
        </w:rPr>
      </w:pPr>
      <w:r w:rsidRPr="00107E1B">
        <w:rPr>
          <w:sz w:val="24"/>
        </w:rPr>
        <w:t>Title:</w:t>
      </w:r>
      <w:r w:rsidRPr="00107E1B">
        <w:rPr>
          <w:sz w:val="24"/>
        </w:rPr>
        <w:tab/>
      </w:r>
      <w:r w:rsidR="000006B4" w:rsidRPr="000006B4">
        <w:rPr>
          <w:rFonts w:eastAsia="宋体"/>
          <w:sz w:val="24"/>
          <w:lang w:eastAsia="zh-CN"/>
        </w:rPr>
        <w:t>Discussion on BS demodulation performance requirements for MMSE-IRC</w:t>
      </w:r>
    </w:p>
    <w:p w14:paraId="5CB8CF31" w14:textId="7A90656C"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F1F9A">
        <w:rPr>
          <w:rFonts w:eastAsia="宋体"/>
          <w:sz w:val="24"/>
          <w:lang w:eastAsia="zh-CN"/>
        </w:rPr>
        <w:t>7</w:t>
      </w:r>
      <w:r w:rsidR="00F073F1">
        <w:rPr>
          <w:rFonts w:eastAsia="宋体"/>
          <w:sz w:val="24"/>
          <w:lang w:eastAsia="zh-CN"/>
        </w:rPr>
        <w:t>.16</w:t>
      </w:r>
      <w:r w:rsidR="00463273">
        <w:rPr>
          <w:rFonts w:eastAsia="宋体"/>
          <w:sz w:val="24"/>
          <w:lang w:eastAsia="zh-CN"/>
        </w:rPr>
        <w:t>.</w:t>
      </w:r>
      <w:r w:rsidR="000006B4">
        <w:rPr>
          <w:rFonts w:eastAsia="宋体"/>
          <w:sz w:val="24"/>
          <w:lang w:eastAsia="zh-CN"/>
        </w:rPr>
        <w:t>3</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427A2C3D" w14:textId="4EA4DAEC" w:rsidR="00F073F1" w:rsidRDefault="008C2413" w:rsidP="009D197E">
      <w:pPr>
        <w:pStyle w:val="a0"/>
        <w:snapToGrid w:val="0"/>
        <w:ind w:firstLineChars="0" w:firstLine="0"/>
        <w:rPr>
          <w:rFonts w:eastAsia="宋体"/>
          <w:sz w:val="21"/>
          <w:szCs w:val="21"/>
          <w:lang w:val="en-GB" w:eastAsia="zh-CN"/>
        </w:rPr>
      </w:pPr>
      <w:r w:rsidRPr="005F14AC">
        <w:rPr>
          <w:rFonts w:eastAsia="宋体"/>
          <w:sz w:val="21"/>
          <w:szCs w:val="21"/>
          <w:lang w:eastAsia="zh-CN"/>
        </w:rPr>
        <w:t>In RAN#</w:t>
      </w:r>
      <w:r w:rsidR="00D25192">
        <w:rPr>
          <w:rFonts w:eastAsia="宋体"/>
          <w:sz w:val="21"/>
          <w:szCs w:val="21"/>
          <w:lang w:eastAsia="zh-CN"/>
        </w:rPr>
        <w:t>1</w:t>
      </w:r>
      <w:r w:rsidR="00F073F1">
        <w:rPr>
          <w:rFonts w:eastAsia="宋体"/>
          <w:sz w:val="21"/>
          <w:szCs w:val="21"/>
          <w:lang w:eastAsia="zh-CN"/>
        </w:rPr>
        <w:t>04</w:t>
      </w:r>
      <w:r w:rsidRPr="005F14AC">
        <w:rPr>
          <w:rFonts w:eastAsia="宋体"/>
          <w:sz w:val="21"/>
          <w:szCs w:val="21"/>
          <w:lang w:eastAsia="zh-CN"/>
        </w:rPr>
        <w:t xml:space="preserve"> meeting, </w:t>
      </w:r>
      <w:r w:rsidR="00F353FD">
        <w:rPr>
          <w:rFonts w:eastAsia="宋体"/>
          <w:sz w:val="21"/>
          <w:szCs w:val="21"/>
          <w:lang w:eastAsia="zh-CN"/>
        </w:rPr>
        <w:t xml:space="preserve">the </w:t>
      </w:r>
      <w:r w:rsidR="00F03947">
        <w:rPr>
          <w:rFonts w:eastAsia="宋体"/>
          <w:sz w:val="21"/>
          <w:szCs w:val="21"/>
          <w:lang w:eastAsia="zh-CN"/>
        </w:rPr>
        <w:t xml:space="preserve">Rel-19 new WID on </w:t>
      </w:r>
      <w:r w:rsidR="00F03947" w:rsidRPr="00F03947">
        <w:rPr>
          <w:rFonts w:eastAsia="宋体"/>
          <w:sz w:val="21"/>
          <w:szCs w:val="21"/>
          <w:lang w:val="en-GB" w:eastAsia="zh-CN"/>
        </w:rPr>
        <w:t>NR demodulation performance: Phase 5</w:t>
      </w:r>
      <w:r w:rsidR="00F03947">
        <w:rPr>
          <w:rFonts w:eastAsia="宋体"/>
          <w:sz w:val="21"/>
          <w:szCs w:val="21"/>
          <w:lang w:val="en-GB" w:eastAsia="zh-CN"/>
        </w:rPr>
        <w:t xml:space="preserve"> is approved</w:t>
      </w:r>
      <w:r w:rsidR="009D197E">
        <w:rPr>
          <w:rFonts w:eastAsia="宋体"/>
          <w:sz w:val="21"/>
          <w:szCs w:val="21"/>
          <w:lang w:val="en-GB" w:eastAsia="zh-CN"/>
        </w:rPr>
        <w:t xml:space="preserve">. </w:t>
      </w:r>
    </w:p>
    <w:p w14:paraId="708AE9EA" w14:textId="72099194" w:rsidR="009D197E" w:rsidRPr="009D197E" w:rsidRDefault="009D197E" w:rsidP="009D197E">
      <w:pPr>
        <w:pStyle w:val="a0"/>
        <w:snapToGrid w:val="0"/>
        <w:ind w:firstLineChars="0" w:firstLine="0"/>
        <w:rPr>
          <w:rFonts w:eastAsia="宋体"/>
          <w:sz w:val="21"/>
          <w:szCs w:val="21"/>
          <w:lang w:eastAsia="zh-CN"/>
        </w:rPr>
      </w:pPr>
      <w:r>
        <w:rPr>
          <w:rFonts w:eastAsia="宋体" w:hint="eastAsia"/>
          <w:sz w:val="21"/>
          <w:szCs w:val="21"/>
          <w:lang w:eastAsia="zh-CN"/>
        </w:rPr>
        <w:t>T</w:t>
      </w:r>
      <w:r>
        <w:rPr>
          <w:rFonts w:eastAsia="宋体"/>
          <w:sz w:val="21"/>
          <w:szCs w:val="21"/>
          <w:lang w:eastAsia="zh-CN"/>
        </w:rPr>
        <w:t xml:space="preserve">he following objectives are approved for </w:t>
      </w:r>
      <w:r w:rsidR="000006B4">
        <w:rPr>
          <w:rFonts w:eastAsia="宋体"/>
          <w:sz w:val="21"/>
          <w:szCs w:val="21"/>
          <w:lang w:eastAsia="zh-CN"/>
        </w:rPr>
        <w:t>BS requirements</w:t>
      </w:r>
      <w:r>
        <w:rPr>
          <w:rFonts w:eastAsia="宋体"/>
          <w:sz w:val="21"/>
          <w:szCs w:val="21"/>
          <w:lang w:eastAsia="zh-CN"/>
        </w:rPr>
        <w:t>:</w:t>
      </w:r>
    </w:p>
    <w:p w14:paraId="57461193" w14:textId="77777777" w:rsidR="000006B4" w:rsidRPr="000006B4" w:rsidRDefault="000006B4" w:rsidP="000006B4">
      <w:pPr>
        <w:numPr>
          <w:ilvl w:val="0"/>
          <w:numId w:val="29"/>
        </w:numPr>
        <w:overflowPunct w:val="0"/>
        <w:autoSpaceDE w:val="0"/>
        <w:autoSpaceDN w:val="0"/>
        <w:adjustRightInd w:val="0"/>
        <w:snapToGrid w:val="0"/>
        <w:spacing w:after="180"/>
        <w:ind w:left="312" w:firstLineChars="0" w:hanging="312"/>
        <w:jc w:val="left"/>
        <w:rPr>
          <w:rFonts w:eastAsia="等线"/>
          <w:i/>
          <w:szCs w:val="20"/>
          <w:lang w:val="en-GB" w:eastAsia="zh-CN"/>
        </w:rPr>
      </w:pPr>
      <w:r w:rsidRPr="000006B4">
        <w:rPr>
          <w:rFonts w:eastAsia="等线"/>
          <w:i/>
          <w:szCs w:val="20"/>
          <w:lang w:val="en-GB" w:eastAsia="zh-CN"/>
        </w:rPr>
        <w:t>Define FR1 PUSCH performance requirements with inter-cell interference in homogeneous and heterogeneous deployment based on the following assumptions:</w:t>
      </w:r>
    </w:p>
    <w:p w14:paraId="361D05ED" w14:textId="77777777" w:rsidR="000006B4" w:rsidRPr="000006B4" w:rsidRDefault="000006B4" w:rsidP="000006B4">
      <w:pPr>
        <w:numPr>
          <w:ilvl w:val="1"/>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 xml:space="preserve">Receiver type: MMSE-IRC receiver </w:t>
      </w:r>
    </w:p>
    <w:p w14:paraId="1279208E" w14:textId="77777777" w:rsidR="000006B4" w:rsidRPr="000006B4" w:rsidRDefault="000006B4" w:rsidP="000006B4">
      <w:pPr>
        <w:numPr>
          <w:ilvl w:val="1"/>
          <w:numId w:val="29"/>
        </w:numPr>
        <w:overflowPunct w:val="0"/>
        <w:autoSpaceDE w:val="0"/>
        <w:autoSpaceDN w:val="0"/>
        <w:adjustRightInd w:val="0"/>
        <w:snapToGrid w:val="0"/>
        <w:spacing w:after="180"/>
        <w:ind w:firstLineChars="0"/>
        <w:jc w:val="left"/>
        <w:rPr>
          <w:rFonts w:ascii="Times" w:eastAsia="Batang" w:hAnsi="Times"/>
          <w:i/>
          <w:lang w:val="en-GB" w:eastAsia="zh-CN"/>
        </w:rPr>
      </w:pPr>
      <w:r w:rsidRPr="000006B4">
        <w:rPr>
          <w:rFonts w:eastAsia="等线"/>
          <w:i/>
          <w:szCs w:val="20"/>
          <w:lang w:val="en-GB" w:eastAsia="zh-CN"/>
        </w:rPr>
        <w:t>Scenarios:</w:t>
      </w:r>
    </w:p>
    <w:p w14:paraId="4BE297B1" w14:textId="77777777" w:rsidR="000006B4" w:rsidRPr="000006B4" w:rsidRDefault="000006B4" w:rsidP="000006B4">
      <w:pPr>
        <w:numPr>
          <w:ilvl w:val="2"/>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FDD synchronous deployments</w:t>
      </w:r>
    </w:p>
    <w:p w14:paraId="4EE22C4E" w14:textId="77777777" w:rsidR="000006B4" w:rsidRPr="000006B4" w:rsidRDefault="000006B4" w:rsidP="000006B4">
      <w:pPr>
        <w:numPr>
          <w:ilvl w:val="2"/>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 xml:space="preserve">TDD synchronous deployments with aligned </w:t>
      </w:r>
      <w:proofErr w:type="gramStart"/>
      <w:r w:rsidRPr="000006B4">
        <w:rPr>
          <w:rFonts w:eastAsia="等线"/>
          <w:i/>
          <w:szCs w:val="20"/>
          <w:lang w:val="en-GB" w:eastAsia="zh-CN"/>
        </w:rPr>
        <w:t>UL:DL</w:t>
      </w:r>
      <w:proofErr w:type="gramEnd"/>
      <w:r w:rsidRPr="000006B4">
        <w:rPr>
          <w:rFonts w:eastAsia="等线"/>
          <w:i/>
          <w:szCs w:val="20"/>
          <w:lang w:val="en-GB" w:eastAsia="zh-CN"/>
        </w:rPr>
        <w:t xml:space="preserve"> configurations among cells</w:t>
      </w:r>
    </w:p>
    <w:p w14:paraId="55CA7F5B" w14:textId="77777777" w:rsidR="000006B4" w:rsidRPr="000006B4" w:rsidRDefault="000006B4" w:rsidP="000006B4">
      <w:pPr>
        <w:numPr>
          <w:ilvl w:val="2"/>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Slot-based transmission and aligned SCS among cells</w:t>
      </w:r>
    </w:p>
    <w:p w14:paraId="44A17DA9" w14:textId="428B6285" w:rsidR="00F073F1" w:rsidRPr="001E1A50" w:rsidRDefault="000006B4" w:rsidP="001E1A50">
      <w:pPr>
        <w:numPr>
          <w:ilvl w:val="1"/>
          <w:numId w:val="29"/>
        </w:numPr>
        <w:overflowPunct w:val="0"/>
        <w:autoSpaceDE w:val="0"/>
        <w:autoSpaceDN w:val="0"/>
        <w:adjustRightInd w:val="0"/>
        <w:snapToGrid w:val="0"/>
        <w:spacing w:after="180"/>
        <w:ind w:left="312" w:firstLineChars="0" w:hanging="312"/>
        <w:jc w:val="left"/>
        <w:rPr>
          <w:rFonts w:eastAsia="等线"/>
          <w:i/>
          <w:szCs w:val="20"/>
          <w:lang w:val="en-GB" w:eastAsia="zh-CN"/>
        </w:rPr>
      </w:pPr>
      <w:r w:rsidRPr="000006B4">
        <w:rPr>
          <w:rFonts w:eastAsia="等线"/>
          <w:i/>
          <w:szCs w:val="20"/>
          <w:lang w:val="en-GB" w:eastAsia="zh-CN"/>
        </w:rPr>
        <w:t>Reuse LTE based interference profile in TR 36.884 as a starting point. Other interference profiles are not precluded.</w:t>
      </w:r>
    </w:p>
    <w:p w14:paraId="05BCC848" w14:textId="41832816" w:rsidR="00CB01BF" w:rsidRPr="00BE0F81" w:rsidRDefault="008F1F9A" w:rsidP="009D197E">
      <w:pPr>
        <w:pStyle w:val="a0"/>
        <w:snapToGrid w:val="0"/>
        <w:ind w:firstLineChars="0" w:firstLine="0"/>
        <w:jc w:val="left"/>
        <w:rPr>
          <w:rFonts w:eastAsia="宋体"/>
          <w:sz w:val="21"/>
          <w:szCs w:val="21"/>
          <w:lang w:eastAsia="zh-CN"/>
        </w:rPr>
      </w:pPr>
      <w:bookmarkStart w:id="0" w:name="_Hlk178601117"/>
      <w:r>
        <w:rPr>
          <w:rFonts w:eastAsia="宋体" w:hint="eastAsia"/>
          <w:sz w:val="21"/>
          <w:szCs w:val="21"/>
          <w:lang w:eastAsia="zh-CN"/>
        </w:rPr>
        <w:t>T</w:t>
      </w:r>
      <w:r>
        <w:rPr>
          <w:rFonts w:eastAsia="宋体"/>
          <w:sz w:val="21"/>
          <w:szCs w:val="21"/>
          <w:lang w:eastAsia="zh-CN"/>
        </w:rPr>
        <w:t>he WF was approved in [1]. In this contribution, our views on the open issues are given.</w:t>
      </w:r>
      <w:bookmarkEnd w:id="0"/>
    </w:p>
    <w:p w14:paraId="365C2B8D" w14:textId="4DB575CA" w:rsidR="003A3CC9" w:rsidRDefault="006C1F5E"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6DDC43FB" w14:textId="608A0FF4" w:rsidR="00875E5A" w:rsidRDefault="00875E5A" w:rsidP="00875E5A">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Interference profile</w:t>
      </w:r>
    </w:p>
    <w:tbl>
      <w:tblPr>
        <w:tblStyle w:val="af"/>
        <w:tblW w:w="0" w:type="auto"/>
        <w:tblLook w:val="04A0" w:firstRow="1" w:lastRow="0" w:firstColumn="1" w:lastColumn="0" w:noHBand="0" w:noVBand="1"/>
      </w:tblPr>
      <w:tblGrid>
        <w:gridCol w:w="9117"/>
      </w:tblGrid>
      <w:tr w:rsidR="00875E5A" w14:paraId="29C598B3" w14:textId="77777777" w:rsidTr="00B56D08">
        <w:tc>
          <w:tcPr>
            <w:tcW w:w="9117" w:type="dxa"/>
          </w:tcPr>
          <w:p w14:paraId="4DADE777" w14:textId="77777777" w:rsidR="00875E5A" w:rsidRDefault="00875E5A" w:rsidP="00875E5A">
            <w:pPr>
              <w:ind w:left="312" w:hanging="312"/>
              <w:rPr>
                <w:rFonts w:eastAsiaTheme="minorEastAsia"/>
                <w:i/>
                <w:szCs w:val="20"/>
                <w:lang w:eastAsia="zh-CN"/>
              </w:rPr>
            </w:pPr>
            <w:r w:rsidRPr="00EB78EF">
              <w:rPr>
                <w:rFonts w:eastAsiaTheme="minorEastAsia" w:hint="eastAsia"/>
                <w:i/>
                <w:lang w:eastAsia="zh-CN"/>
              </w:rPr>
              <w:t>S</w:t>
            </w:r>
            <w:r w:rsidRPr="00EB78EF">
              <w:rPr>
                <w:rFonts w:eastAsiaTheme="minorEastAsia"/>
                <w:i/>
                <w:lang w:eastAsia="zh-CN"/>
              </w:rPr>
              <w:t>tatus in the WF [1]:</w:t>
            </w:r>
          </w:p>
          <w:p w14:paraId="5D20144D" w14:textId="77777777" w:rsidR="008F1F9A" w:rsidRPr="008F1F9A" w:rsidRDefault="008F1F9A" w:rsidP="008F1F9A">
            <w:pPr>
              <w:pStyle w:val="afc"/>
              <w:numPr>
                <w:ilvl w:val="0"/>
                <w:numId w:val="32"/>
              </w:numPr>
              <w:snapToGrid w:val="0"/>
              <w:spacing w:before="60" w:after="60"/>
              <w:ind w:left="284" w:firstLineChars="0" w:hanging="284"/>
              <w:jc w:val="left"/>
              <w:rPr>
                <w:rFonts w:eastAsia="宋体"/>
                <w:i/>
                <w:lang w:eastAsia="zh-CN"/>
              </w:rPr>
            </w:pPr>
            <w:r w:rsidRPr="008F1F9A">
              <w:rPr>
                <w:rFonts w:eastAsia="宋体"/>
                <w:i/>
                <w:lang w:eastAsia="zh-CN"/>
              </w:rPr>
              <w:t>On how to account for HPUE in existing LTE profiles:</w:t>
            </w:r>
          </w:p>
          <w:p w14:paraId="32B7A56A" w14:textId="77777777" w:rsidR="008F1F9A" w:rsidRPr="008F1F9A" w:rsidRDefault="008F1F9A" w:rsidP="008F1F9A">
            <w:pPr>
              <w:widowControl w:val="0"/>
              <w:numPr>
                <w:ilvl w:val="1"/>
                <w:numId w:val="33"/>
              </w:numPr>
              <w:tabs>
                <w:tab w:val="left" w:pos="484"/>
                <w:tab w:val="left" w:pos="709"/>
                <w:tab w:val="left" w:pos="1440"/>
                <w:tab w:val="left" w:pos="1701"/>
              </w:tabs>
              <w:snapToGrid w:val="0"/>
              <w:spacing w:before="60" w:after="60"/>
              <w:ind w:leftChars="213" w:left="738" w:firstLineChars="0" w:hanging="312"/>
              <w:jc w:val="left"/>
              <w:rPr>
                <w:i/>
                <w:lang w:eastAsia="zh-CN"/>
              </w:rPr>
            </w:pPr>
            <w:r w:rsidRPr="008F1F9A">
              <w:rPr>
                <w:i/>
                <w:lang w:eastAsia="zh-CN"/>
              </w:rPr>
              <w:t>Reuse the LTE interference power level as a start point, and check performance gain of MMSE-IRC over baseline MMSE.</w:t>
            </w:r>
          </w:p>
          <w:p w14:paraId="4A51AC5F" w14:textId="25EA8BB9" w:rsidR="008F1F9A" w:rsidRPr="008F1F9A" w:rsidRDefault="008F1F9A" w:rsidP="008F1F9A">
            <w:pPr>
              <w:widowControl w:val="0"/>
              <w:numPr>
                <w:ilvl w:val="1"/>
                <w:numId w:val="33"/>
              </w:numPr>
              <w:tabs>
                <w:tab w:val="left" w:pos="484"/>
                <w:tab w:val="left" w:pos="709"/>
                <w:tab w:val="left" w:pos="1440"/>
                <w:tab w:val="left" w:pos="1701"/>
              </w:tabs>
              <w:snapToGrid w:val="0"/>
              <w:spacing w:before="60" w:after="60"/>
              <w:ind w:leftChars="213" w:left="738" w:firstLineChars="0" w:hanging="312"/>
              <w:jc w:val="left"/>
              <w:rPr>
                <w:i/>
                <w:lang w:eastAsia="zh-CN"/>
              </w:rPr>
            </w:pPr>
            <w:r w:rsidRPr="008F1F9A">
              <w:rPr>
                <w:i/>
                <w:lang w:eastAsia="zh-CN"/>
              </w:rPr>
              <w:t>It is not precluded for companies to bring system level simulation on other profiles.</w:t>
            </w:r>
          </w:p>
          <w:p w14:paraId="3A4EA2B0" w14:textId="77777777" w:rsidR="008F1F9A" w:rsidRPr="008F1F9A" w:rsidRDefault="008F1F9A" w:rsidP="008F1F9A">
            <w:pPr>
              <w:widowControl w:val="0"/>
              <w:numPr>
                <w:ilvl w:val="1"/>
                <w:numId w:val="33"/>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8F1F9A">
              <w:rPr>
                <w:i/>
                <w:lang w:eastAsia="zh-CN"/>
              </w:rPr>
              <w:t>Proposals on how to account for HPUE in existing LTE profiles.</w:t>
            </w:r>
          </w:p>
          <w:p w14:paraId="75C3FC2C" w14:textId="77777777" w:rsidR="008F1F9A" w:rsidRPr="008F1F9A" w:rsidRDefault="008F1F9A" w:rsidP="008F1F9A">
            <w:pPr>
              <w:pStyle w:val="afc"/>
              <w:numPr>
                <w:ilvl w:val="0"/>
                <w:numId w:val="34"/>
              </w:numPr>
              <w:snapToGrid w:val="0"/>
              <w:spacing w:before="60" w:after="60"/>
              <w:ind w:firstLineChars="0"/>
              <w:jc w:val="left"/>
              <w:rPr>
                <w:rFonts w:eastAsiaTheme="minorEastAsia"/>
                <w:i/>
                <w:lang w:eastAsia="zh-CN"/>
              </w:rPr>
            </w:pPr>
            <w:r w:rsidRPr="008F1F9A">
              <w:rPr>
                <w:rFonts w:eastAsiaTheme="minorEastAsia"/>
                <w:i/>
                <w:lang w:eastAsia="zh-CN"/>
              </w:rPr>
              <w:t>Proposal 1: Perform new system-level simulations with the inclusion of HPUEs</w:t>
            </w:r>
          </w:p>
          <w:p w14:paraId="7B73EFDB" w14:textId="78CE85A9" w:rsidR="00875E5A" w:rsidRPr="008F1F9A" w:rsidRDefault="008F1F9A" w:rsidP="008F1F9A">
            <w:pPr>
              <w:pStyle w:val="afc"/>
              <w:numPr>
                <w:ilvl w:val="0"/>
                <w:numId w:val="34"/>
              </w:numPr>
              <w:snapToGrid w:val="0"/>
              <w:spacing w:before="60" w:after="60"/>
              <w:ind w:firstLineChars="0"/>
              <w:jc w:val="left"/>
              <w:rPr>
                <w:rFonts w:eastAsiaTheme="minorEastAsia" w:hint="eastAsia"/>
                <w:lang w:eastAsia="zh-CN"/>
              </w:rPr>
            </w:pPr>
            <w:r w:rsidRPr="008F1F9A">
              <w:rPr>
                <w:rFonts w:eastAsiaTheme="minorEastAsia"/>
                <w:i/>
                <w:lang w:eastAsia="zh-CN"/>
              </w:rPr>
              <w:t>Proposal 2: Consider artificially increasing DIP/INR with additional 3 or 7 dB</w:t>
            </w:r>
          </w:p>
        </w:tc>
      </w:tr>
    </w:tbl>
    <w:p w14:paraId="2B92F9A7" w14:textId="77777777" w:rsidR="00875E5A" w:rsidRPr="00875E5A" w:rsidRDefault="00875E5A" w:rsidP="00875E5A">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7AD51E51" w14:textId="61C36129" w:rsidR="00875E5A" w:rsidRDefault="00875E5A"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A</w:t>
      </w:r>
      <w:r>
        <w:rPr>
          <w:rFonts w:eastAsia="等线"/>
          <w:szCs w:val="20"/>
          <w:lang w:eastAsia="zh-CN"/>
        </w:rPr>
        <w:t xml:space="preserve">s for </w:t>
      </w:r>
      <w:r w:rsidR="009E10F3">
        <w:rPr>
          <w:rFonts w:eastAsia="等线"/>
          <w:szCs w:val="20"/>
          <w:lang w:eastAsia="zh-CN"/>
        </w:rPr>
        <w:t xml:space="preserve">coverage of HPUE, on the one hand, we agree with the motivation of considering HPUE in the test scope since it is widely used in 5G NR system. On the other hand, such approach requires system level simulation from companies to derive the interference profile. </w:t>
      </w:r>
    </w:p>
    <w:p w14:paraId="280BFA25" w14:textId="77777777" w:rsidR="008F1F9A" w:rsidRDefault="009E10F3"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W</w:t>
      </w:r>
      <w:r>
        <w:rPr>
          <w:rFonts w:eastAsia="等线"/>
          <w:szCs w:val="20"/>
          <w:lang w:eastAsia="zh-CN"/>
        </w:rPr>
        <w:t xml:space="preserve">e do not expect different implementations of BS MMSE-IRC receiver under HPUE scenario or unaligned TDD pattern scenarios either. Thus, to avoid system level simulation work, </w:t>
      </w:r>
      <w:bookmarkStart w:id="1" w:name="_Hlk179063904"/>
      <w:r>
        <w:rPr>
          <w:rFonts w:eastAsia="等线"/>
          <w:szCs w:val="20"/>
          <w:lang w:eastAsia="zh-CN"/>
        </w:rPr>
        <w:t xml:space="preserve">if the </w:t>
      </w:r>
      <w:r w:rsidRPr="009E10F3">
        <w:rPr>
          <w:rFonts w:eastAsia="等线"/>
          <w:szCs w:val="20"/>
          <w:lang w:eastAsia="zh-CN"/>
        </w:rPr>
        <w:t>performance gain of MMSE-IRC over baseline MMSE</w:t>
      </w:r>
      <w:r>
        <w:rPr>
          <w:rFonts w:eastAsia="等线"/>
          <w:szCs w:val="20"/>
          <w:lang w:eastAsia="zh-CN"/>
        </w:rPr>
        <w:t xml:space="preserve"> can be confirmed under legacy LTE settings, we are fine not to cover HPUE or un-aligned TDD pattern scenarios.</w:t>
      </w:r>
      <w:bookmarkEnd w:id="1"/>
      <w:r>
        <w:rPr>
          <w:rFonts w:eastAsia="等线"/>
          <w:szCs w:val="20"/>
          <w:lang w:eastAsia="zh-CN"/>
        </w:rPr>
        <w:t xml:space="preserve"> </w:t>
      </w:r>
    </w:p>
    <w:p w14:paraId="63EF3A28" w14:textId="6CEF2EAB" w:rsidR="009E10F3" w:rsidRDefault="009E10F3"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lastRenderedPageBreak/>
        <w:t>At the same time,</w:t>
      </w:r>
      <w:r w:rsidR="008F1F9A">
        <w:rPr>
          <w:rFonts w:eastAsia="等线"/>
          <w:szCs w:val="20"/>
          <w:lang w:eastAsia="zh-CN"/>
        </w:rPr>
        <w:t xml:space="preserve"> to try to cover the practical deployment of HPUE, we are also fine to perform some artificial evaluation within RAN4 for MMSE-IRC performance study only, e.g., to check the performance gain of IRC over baseline MRC by </w:t>
      </w:r>
      <w:r w:rsidR="008F1F9A" w:rsidRPr="008F1F9A">
        <w:rPr>
          <w:rFonts w:eastAsia="等线"/>
          <w:szCs w:val="20"/>
          <w:lang w:eastAsia="zh-CN"/>
        </w:rPr>
        <w:t xml:space="preserve">increasing INR </w:t>
      </w:r>
      <w:r w:rsidR="00F57D3E">
        <w:rPr>
          <w:rFonts w:eastAsia="等线"/>
          <w:szCs w:val="20"/>
          <w:lang w:eastAsia="zh-CN"/>
        </w:rPr>
        <w:t>by</w:t>
      </w:r>
      <w:r w:rsidR="008F1F9A" w:rsidRPr="008F1F9A">
        <w:rPr>
          <w:rFonts w:eastAsia="等线"/>
          <w:szCs w:val="20"/>
          <w:lang w:eastAsia="zh-CN"/>
        </w:rPr>
        <w:t xml:space="preserve"> 3 or 7 </w:t>
      </w:r>
      <w:proofErr w:type="spellStart"/>
      <w:r w:rsidR="008F1F9A" w:rsidRPr="008F1F9A">
        <w:rPr>
          <w:rFonts w:eastAsia="等线"/>
          <w:szCs w:val="20"/>
          <w:lang w:eastAsia="zh-CN"/>
        </w:rPr>
        <w:t>dB</w:t>
      </w:r>
      <w:r w:rsidR="008F1F9A">
        <w:rPr>
          <w:rFonts w:eastAsia="等线"/>
          <w:szCs w:val="20"/>
          <w:lang w:eastAsia="zh-CN"/>
        </w:rPr>
        <w:t>.</w:t>
      </w:r>
      <w:proofErr w:type="spellEnd"/>
    </w:p>
    <w:p w14:paraId="5E1DA549" w14:textId="1DD15775" w:rsidR="00F57D3E" w:rsidRDefault="009E10F3" w:rsidP="00875E5A">
      <w:pPr>
        <w:overflowPunct w:val="0"/>
        <w:autoSpaceDE w:val="0"/>
        <w:autoSpaceDN w:val="0"/>
        <w:adjustRightInd w:val="0"/>
        <w:snapToGrid w:val="0"/>
        <w:spacing w:after="180"/>
        <w:ind w:firstLineChars="0" w:firstLine="0"/>
        <w:jc w:val="left"/>
        <w:textAlignment w:val="baseline"/>
      </w:pPr>
      <w:r w:rsidRPr="00CD48D6">
        <w:rPr>
          <w:rFonts w:eastAsia="等线" w:hint="eastAsia"/>
          <w:b/>
          <w:i/>
          <w:szCs w:val="20"/>
          <w:lang w:eastAsia="zh-CN"/>
        </w:rPr>
        <w:t>P</w:t>
      </w:r>
      <w:r w:rsidRPr="00CD48D6">
        <w:rPr>
          <w:rFonts w:eastAsia="等线"/>
          <w:b/>
          <w:i/>
          <w:szCs w:val="20"/>
          <w:lang w:eastAsia="zh-CN"/>
        </w:rPr>
        <w:t xml:space="preserve">roposal </w:t>
      </w:r>
      <w:r w:rsidR="00F57D3E">
        <w:rPr>
          <w:rFonts w:eastAsia="等线"/>
          <w:b/>
          <w:i/>
          <w:szCs w:val="20"/>
          <w:lang w:eastAsia="zh-CN"/>
        </w:rPr>
        <w:t>1</w:t>
      </w:r>
      <w:r w:rsidRPr="00CD48D6">
        <w:rPr>
          <w:rFonts w:eastAsia="等线"/>
          <w:b/>
          <w:i/>
          <w:szCs w:val="20"/>
          <w:lang w:eastAsia="zh-CN"/>
        </w:rPr>
        <w:t xml:space="preserve">: </w:t>
      </w:r>
      <w:r w:rsidR="00F57D3E">
        <w:rPr>
          <w:rFonts w:eastAsia="等线"/>
          <w:b/>
          <w:i/>
          <w:szCs w:val="20"/>
          <w:lang w:eastAsia="zh-CN"/>
        </w:rPr>
        <w:t>Reuse the legacy LTE interference power level for requirement definition i</w:t>
      </w:r>
      <w:r w:rsidRPr="009E10F3">
        <w:rPr>
          <w:rFonts w:eastAsia="等线"/>
          <w:b/>
          <w:i/>
          <w:szCs w:val="20"/>
          <w:lang w:eastAsia="zh-CN"/>
        </w:rPr>
        <w:t>f the performance gain of MMSE-IRC over baseline MMSE can be confirmed under legacy LTE settings.</w:t>
      </w:r>
      <w:r w:rsidRPr="009E10F3">
        <w:t xml:space="preserve"> </w:t>
      </w:r>
    </w:p>
    <w:p w14:paraId="474AA271" w14:textId="59CE7847" w:rsidR="009E10F3" w:rsidRPr="001A323B" w:rsidRDefault="009E10F3" w:rsidP="00875E5A">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9E10F3">
        <w:rPr>
          <w:rFonts w:eastAsia="等线"/>
          <w:b/>
          <w:i/>
          <w:szCs w:val="20"/>
          <w:lang w:eastAsia="zh-CN"/>
        </w:rPr>
        <w:t xml:space="preserve">At the same time, </w:t>
      </w:r>
      <w:r w:rsidR="00F57D3E">
        <w:rPr>
          <w:rFonts w:eastAsia="等线"/>
          <w:b/>
          <w:i/>
          <w:szCs w:val="20"/>
          <w:lang w:eastAsia="zh-CN"/>
        </w:rPr>
        <w:t xml:space="preserve">to account for HPUE deployment, </w:t>
      </w:r>
      <w:r w:rsidRPr="009E10F3">
        <w:rPr>
          <w:rFonts w:eastAsia="等线"/>
          <w:b/>
          <w:i/>
          <w:szCs w:val="20"/>
          <w:lang w:eastAsia="zh-CN"/>
        </w:rPr>
        <w:t>RAN4</w:t>
      </w:r>
      <w:r w:rsidR="00F57D3E">
        <w:rPr>
          <w:rFonts w:eastAsia="等线"/>
          <w:b/>
          <w:i/>
          <w:szCs w:val="20"/>
          <w:lang w:eastAsia="zh-CN"/>
        </w:rPr>
        <w:t xml:space="preserve"> could also </w:t>
      </w:r>
      <w:r w:rsidR="00F57D3E" w:rsidRPr="00F57D3E">
        <w:rPr>
          <w:rFonts w:eastAsia="等线"/>
          <w:b/>
          <w:i/>
          <w:szCs w:val="20"/>
          <w:lang w:eastAsia="zh-CN"/>
        </w:rPr>
        <w:t>perform evaluation</w:t>
      </w:r>
      <w:r w:rsidR="00F57D3E">
        <w:rPr>
          <w:rFonts w:eastAsia="等线"/>
          <w:b/>
          <w:i/>
          <w:szCs w:val="20"/>
          <w:lang w:eastAsia="zh-CN"/>
        </w:rPr>
        <w:t xml:space="preserve"> to check </w:t>
      </w:r>
      <w:r w:rsidR="00F57D3E" w:rsidRPr="00F57D3E">
        <w:rPr>
          <w:rFonts w:eastAsia="等线"/>
          <w:b/>
          <w:i/>
          <w:szCs w:val="20"/>
          <w:lang w:eastAsia="zh-CN"/>
        </w:rPr>
        <w:t xml:space="preserve">performance gain of IRC over baseline MRC by artificially increasing INR </w:t>
      </w:r>
      <w:r w:rsidR="00F57D3E">
        <w:rPr>
          <w:rFonts w:eastAsia="等线"/>
          <w:b/>
          <w:i/>
          <w:szCs w:val="20"/>
          <w:lang w:eastAsia="zh-CN"/>
        </w:rPr>
        <w:t>by</w:t>
      </w:r>
      <w:r w:rsidR="00F57D3E" w:rsidRPr="00F57D3E">
        <w:rPr>
          <w:rFonts w:eastAsia="等线"/>
          <w:b/>
          <w:i/>
          <w:szCs w:val="20"/>
          <w:lang w:eastAsia="zh-CN"/>
        </w:rPr>
        <w:t xml:space="preserve"> 3 or 7 </w:t>
      </w:r>
      <w:proofErr w:type="spellStart"/>
      <w:r w:rsidR="00F57D3E" w:rsidRPr="00F57D3E">
        <w:rPr>
          <w:rFonts w:eastAsia="等线"/>
          <w:b/>
          <w:i/>
          <w:szCs w:val="20"/>
          <w:lang w:eastAsia="zh-CN"/>
        </w:rPr>
        <w:t>dB.</w:t>
      </w:r>
      <w:proofErr w:type="spellEnd"/>
    </w:p>
    <w:p w14:paraId="65F4BF64" w14:textId="77777777" w:rsidR="00875E5A" w:rsidRDefault="00875E5A" w:rsidP="00B24B76">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5E7C2EFD" w14:textId="6D95D5D3" w:rsidR="001D3E6F" w:rsidRDefault="001D3E6F" w:rsidP="00B24B76">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Test scope</w:t>
      </w:r>
    </w:p>
    <w:tbl>
      <w:tblPr>
        <w:tblStyle w:val="af"/>
        <w:tblW w:w="0" w:type="auto"/>
        <w:tblLook w:val="04A0" w:firstRow="1" w:lastRow="0" w:firstColumn="1" w:lastColumn="0" w:noHBand="0" w:noVBand="1"/>
      </w:tblPr>
      <w:tblGrid>
        <w:gridCol w:w="9117"/>
      </w:tblGrid>
      <w:tr w:rsidR="00F57D3E" w14:paraId="00C6E0FC" w14:textId="77777777" w:rsidTr="00376EF2">
        <w:tc>
          <w:tcPr>
            <w:tcW w:w="9117" w:type="dxa"/>
          </w:tcPr>
          <w:p w14:paraId="37268D37" w14:textId="77777777" w:rsidR="00F57D3E" w:rsidRDefault="00F57D3E" w:rsidP="00F57D3E">
            <w:pPr>
              <w:ind w:left="312" w:hanging="312"/>
              <w:rPr>
                <w:rFonts w:eastAsiaTheme="minorEastAsia"/>
                <w:i/>
                <w:szCs w:val="20"/>
                <w:lang w:eastAsia="zh-CN"/>
              </w:rPr>
            </w:pPr>
            <w:r w:rsidRPr="00EB78EF">
              <w:rPr>
                <w:rFonts w:eastAsiaTheme="minorEastAsia" w:hint="eastAsia"/>
                <w:i/>
                <w:lang w:eastAsia="zh-CN"/>
              </w:rPr>
              <w:t>S</w:t>
            </w:r>
            <w:r w:rsidRPr="00EB78EF">
              <w:rPr>
                <w:rFonts w:eastAsiaTheme="minorEastAsia"/>
                <w:i/>
                <w:lang w:eastAsia="zh-CN"/>
              </w:rPr>
              <w:t>tatus in the WF [1]:</w:t>
            </w:r>
          </w:p>
          <w:p w14:paraId="5D044534" w14:textId="77777777" w:rsidR="00F57D3E" w:rsidRPr="00F57D3E" w:rsidRDefault="00F57D3E" w:rsidP="00F57D3E">
            <w:pPr>
              <w:pStyle w:val="afc"/>
              <w:numPr>
                <w:ilvl w:val="0"/>
                <w:numId w:val="32"/>
              </w:numPr>
              <w:snapToGrid w:val="0"/>
              <w:spacing w:before="60" w:after="60"/>
              <w:ind w:left="284" w:firstLineChars="0" w:hanging="284"/>
              <w:jc w:val="left"/>
              <w:rPr>
                <w:rFonts w:eastAsia="宋体"/>
                <w:i/>
                <w:lang w:eastAsia="zh-CN"/>
              </w:rPr>
            </w:pPr>
            <w:r w:rsidRPr="00F57D3E">
              <w:rPr>
                <w:rFonts w:eastAsia="宋体"/>
                <w:i/>
                <w:lang w:eastAsia="zh-CN"/>
              </w:rPr>
              <w:t>Candidate options for DFT-s-OFDM:</w:t>
            </w:r>
          </w:p>
          <w:p w14:paraId="07DFCE03" w14:textId="77777777" w:rsidR="00F57D3E" w:rsidRPr="00F57D3E" w:rsidRDefault="00F57D3E" w:rsidP="00F57D3E">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F57D3E">
              <w:rPr>
                <w:i/>
                <w:lang w:eastAsia="zh-CN"/>
              </w:rPr>
              <w:t>Option 1:</w:t>
            </w:r>
          </w:p>
          <w:p w14:paraId="2FEEEEB5" w14:textId="77777777" w:rsidR="00F57D3E" w:rsidRPr="00F57D3E" w:rsidRDefault="00F57D3E" w:rsidP="00F57D3E">
            <w:pPr>
              <w:pStyle w:val="afc"/>
              <w:numPr>
                <w:ilvl w:val="0"/>
                <w:numId w:val="34"/>
              </w:numPr>
              <w:snapToGrid w:val="0"/>
              <w:spacing w:before="60" w:after="60"/>
              <w:ind w:firstLineChars="0"/>
              <w:jc w:val="left"/>
              <w:rPr>
                <w:i/>
                <w:lang w:eastAsia="zh-CN"/>
              </w:rPr>
            </w:pPr>
            <w:r w:rsidRPr="00F57D3E">
              <w:rPr>
                <w:i/>
                <w:lang w:eastAsia="zh-CN"/>
              </w:rPr>
              <w:t>For 15kHz SCS, 5MHz</w:t>
            </w:r>
          </w:p>
          <w:p w14:paraId="7C485045" w14:textId="77777777" w:rsidR="00F57D3E" w:rsidRPr="00F57D3E" w:rsidRDefault="00F57D3E" w:rsidP="00F57D3E">
            <w:pPr>
              <w:pStyle w:val="afc"/>
              <w:numPr>
                <w:ilvl w:val="0"/>
                <w:numId w:val="34"/>
              </w:numPr>
              <w:snapToGrid w:val="0"/>
              <w:spacing w:before="60" w:after="60"/>
              <w:ind w:firstLineChars="0"/>
              <w:jc w:val="left"/>
              <w:rPr>
                <w:i/>
                <w:lang w:eastAsia="zh-CN"/>
              </w:rPr>
            </w:pPr>
            <w:r w:rsidRPr="00F57D3E">
              <w:rPr>
                <w:i/>
                <w:lang w:eastAsia="zh-CN"/>
              </w:rPr>
              <w:t>For 30kHz SCS, 10MHz</w:t>
            </w:r>
          </w:p>
          <w:p w14:paraId="7D3C61F2" w14:textId="77777777" w:rsidR="00F57D3E" w:rsidRPr="00F57D3E" w:rsidRDefault="00F57D3E" w:rsidP="00F57D3E">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rFonts w:eastAsiaTheme="minorEastAsia"/>
                <w:i/>
                <w:lang w:eastAsia="zh-CN"/>
              </w:rPr>
            </w:pPr>
            <w:r w:rsidRPr="00F57D3E">
              <w:rPr>
                <w:rFonts w:eastAsiaTheme="minorEastAsia" w:hint="eastAsia"/>
                <w:i/>
                <w:lang w:eastAsia="zh-CN"/>
              </w:rPr>
              <w:t>O</w:t>
            </w:r>
            <w:r w:rsidRPr="00F57D3E">
              <w:rPr>
                <w:rFonts w:eastAsiaTheme="minorEastAsia"/>
                <w:i/>
                <w:lang w:eastAsia="zh-CN"/>
              </w:rPr>
              <w:t xml:space="preserve">ther options are </w:t>
            </w:r>
            <w:r w:rsidRPr="00F57D3E">
              <w:rPr>
                <w:i/>
                <w:lang w:eastAsia="zh-CN"/>
              </w:rPr>
              <w:t>not</w:t>
            </w:r>
            <w:r w:rsidRPr="00F57D3E">
              <w:rPr>
                <w:rFonts w:eastAsiaTheme="minorEastAsia"/>
                <w:i/>
                <w:lang w:eastAsia="zh-CN"/>
              </w:rPr>
              <w:t xml:space="preserve"> precluded</w:t>
            </w:r>
          </w:p>
          <w:p w14:paraId="10867CEC" w14:textId="77777777" w:rsidR="00F57D3E" w:rsidRPr="00F57D3E" w:rsidRDefault="00F57D3E" w:rsidP="00F57D3E">
            <w:pPr>
              <w:pStyle w:val="afc"/>
              <w:numPr>
                <w:ilvl w:val="0"/>
                <w:numId w:val="32"/>
              </w:numPr>
              <w:snapToGrid w:val="0"/>
              <w:spacing w:before="60" w:after="60"/>
              <w:ind w:left="284" w:firstLineChars="0" w:hanging="284"/>
              <w:jc w:val="left"/>
              <w:rPr>
                <w:rFonts w:eastAsia="宋体"/>
                <w:i/>
                <w:lang w:eastAsia="zh-CN"/>
              </w:rPr>
            </w:pPr>
            <w:r w:rsidRPr="00F57D3E">
              <w:rPr>
                <w:rFonts w:eastAsia="宋体"/>
                <w:i/>
                <w:lang w:eastAsia="zh-CN"/>
              </w:rPr>
              <w:t>Agreement:</w:t>
            </w:r>
          </w:p>
          <w:p w14:paraId="127334E4" w14:textId="77777777" w:rsidR="00F57D3E" w:rsidRPr="00F57D3E" w:rsidRDefault="00F57D3E" w:rsidP="00F57D3E">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F57D3E">
              <w:rPr>
                <w:rFonts w:eastAsiaTheme="minorEastAsia" w:hint="eastAsia"/>
                <w:i/>
                <w:lang w:eastAsia="zh-CN"/>
              </w:rPr>
              <w:t>F</w:t>
            </w:r>
            <w:r w:rsidRPr="00F57D3E">
              <w:rPr>
                <w:rFonts w:eastAsiaTheme="minorEastAsia"/>
                <w:i/>
                <w:lang w:eastAsia="zh-CN"/>
              </w:rPr>
              <w:t xml:space="preserve">or </w:t>
            </w:r>
            <w:r w:rsidRPr="00F57D3E">
              <w:rPr>
                <w:rFonts w:eastAsia="宋体"/>
                <w:i/>
                <w:lang w:eastAsia="zh-CN"/>
              </w:rPr>
              <w:t>CP</w:t>
            </w:r>
            <w:r w:rsidRPr="00F57D3E">
              <w:rPr>
                <w:rFonts w:eastAsiaTheme="minorEastAsia"/>
                <w:i/>
                <w:lang w:eastAsia="zh-CN"/>
              </w:rPr>
              <w:t>-OFDM:</w:t>
            </w:r>
          </w:p>
          <w:p w14:paraId="68C0C96B" w14:textId="77777777" w:rsidR="00F57D3E" w:rsidRPr="00F57D3E" w:rsidRDefault="00F57D3E" w:rsidP="00F57D3E">
            <w:pPr>
              <w:pStyle w:val="afc"/>
              <w:numPr>
                <w:ilvl w:val="0"/>
                <w:numId w:val="34"/>
              </w:numPr>
              <w:snapToGrid w:val="0"/>
              <w:spacing w:before="60" w:after="60"/>
              <w:ind w:firstLineChars="0"/>
              <w:jc w:val="left"/>
              <w:rPr>
                <w:i/>
                <w:lang w:eastAsia="zh-CN"/>
              </w:rPr>
            </w:pPr>
            <w:r w:rsidRPr="00F57D3E">
              <w:rPr>
                <w:i/>
                <w:lang w:eastAsia="zh-CN"/>
              </w:rPr>
              <w:t>For performance evaluation purpose, Minimum channel bandwidth for each SCS, i.e., 5MHz for 15kHz SCS and 10MHz for 30kHz.</w:t>
            </w:r>
          </w:p>
          <w:p w14:paraId="32F1C95E" w14:textId="6F3F27B6" w:rsidR="00F57D3E" w:rsidRPr="00F57D3E" w:rsidRDefault="00F57D3E" w:rsidP="00F57D3E">
            <w:pPr>
              <w:pStyle w:val="afc"/>
              <w:numPr>
                <w:ilvl w:val="0"/>
                <w:numId w:val="34"/>
              </w:numPr>
              <w:snapToGrid w:val="0"/>
              <w:spacing w:before="60" w:after="60"/>
              <w:ind w:firstLineChars="0"/>
              <w:jc w:val="left"/>
              <w:rPr>
                <w:rFonts w:hint="eastAsia"/>
                <w:lang w:eastAsia="zh-CN"/>
              </w:rPr>
            </w:pPr>
            <w:r w:rsidRPr="00F57D3E">
              <w:rPr>
                <w:rFonts w:hint="eastAsia"/>
                <w:i/>
                <w:lang w:eastAsia="zh-CN"/>
              </w:rPr>
              <w:t>F</w:t>
            </w:r>
            <w:r w:rsidRPr="00F57D3E">
              <w:rPr>
                <w:i/>
                <w:lang w:eastAsia="zh-CN"/>
              </w:rPr>
              <w:t>urther discuss the CHBW for requirement definition</w:t>
            </w:r>
          </w:p>
        </w:tc>
      </w:tr>
    </w:tbl>
    <w:p w14:paraId="2838EE79" w14:textId="77777777" w:rsidR="00F57D3E" w:rsidRPr="00F57D3E" w:rsidRDefault="00F57D3E" w:rsidP="00B24B76">
      <w:pPr>
        <w:overflowPunct w:val="0"/>
        <w:autoSpaceDE w:val="0"/>
        <w:autoSpaceDN w:val="0"/>
        <w:adjustRightInd w:val="0"/>
        <w:snapToGrid w:val="0"/>
        <w:spacing w:after="180"/>
        <w:ind w:firstLineChars="0" w:firstLine="0"/>
        <w:jc w:val="left"/>
        <w:textAlignment w:val="baseline"/>
        <w:rPr>
          <w:rFonts w:eastAsia="等线" w:hint="eastAsia"/>
          <w:b/>
          <w:szCs w:val="20"/>
          <w:u w:val="single"/>
          <w:lang w:eastAsia="zh-CN"/>
        </w:rPr>
      </w:pPr>
    </w:p>
    <w:p w14:paraId="26A648B9" w14:textId="06EA0A86" w:rsidR="0045682E" w:rsidRPr="000A51FD" w:rsidRDefault="001D3E6F"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0A51FD">
        <w:rPr>
          <w:rFonts w:eastAsia="等线" w:hint="eastAsia"/>
          <w:szCs w:val="20"/>
          <w:lang w:eastAsia="zh-CN"/>
        </w:rPr>
        <w:t>T</w:t>
      </w:r>
      <w:r w:rsidRPr="000A51FD">
        <w:rPr>
          <w:rFonts w:eastAsia="等线"/>
          <w:szCs w:val="20"/>
          <w:lang w:eastAsia="zh-CN"/>
        </w:rPr>
        <w:t xml:space="preserve">he </w:t>
      </w:r>
      <w:r w:rsidR="0045682E" w:rsidRPr="000A51FD">
        <w:rPr>
          <w:rFonts w:eastAsia="等线"/>
          <w:szCs w:val="20"/>
          <w:lang w:eastAsia="zh-CN"/>
        </w:rPr>
        <w:t xml:space="preserve">BS </w:t>
      </w:r>
      <w:r w:rsidRPr="000A51FD">
        <w:rPr>
          <w:rFonts w:eastAsia="等线"/>
          <w:szCs w:val="20"/>
          <w:lang w:eastAsia="zh-CN"/>
        </w:rPr>
        <w:t xml:space="preserve">MMSE-IRC </w:t>
      </w:r>
      <w:r w:rsidR="0045682E" w:rsidRPr="000A51FD">
        <w:rPr>
          <w:rFonts w:eastAsia="等线"/>
          <w:szCs w:val="20"/>
          <w:lang w:eastAsia="zh-CN"/>
        </w:rPr>
        <w:t xml:space="preserve">feature is a baseband feature </w:t>
      </w:r>
      <w:r w:rsidR="00F57D3E">
        <w:rPr>
          <w:rFonts w:eastAsia="等线"/>
          <w:szCs w:val="20"/>
          <w:lang w:eastAsia="zh-CN"/>
        </w:rPr>
        <w:t>thus we think its requirements</w:t>
      </w:r>
      <w:r w:rsidR="0045682E" w:rsidRPr="000A51FD">
        <w:rPr>
          <w:rFonts w:eastAsia="等线"/>
          <w:szCs w:val="20"/>
          <w:lang w:eastAsia="zh-CN"/>
        </w:rPr>
        <w:t xml:space="preserve"> should be applicable for all SCS, TDD patterns, CHBW, PUSCH mapping type if supported.</w:t>
      </w:r>
    </w:p>
    <w:p w14:paraId="5C204A30" w14:textId="6EA4A5BD" w:rsidR="0045682E" w:rsidRPr="000A51FD" w:rsidRDefault="0045682E"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0A51FD">
        <w:rPr>
          <w:rFonts w:eastAsia="等线" w:hint="eastAsia"/>
          <w:szCs w:val="20"/>
          <w:lang w:eastAsia="zh-CN"/>
        </w:rPr>
        <w:t>T</w:t>
      </w:r>
      <w:r w:rsidRPr="000A51FD">
        <w:rPr>
          <w:rFonts w:eastAsia="等线"/>
          <w:szCs w:val="20"/>
          <w:lang w:eastAsia="zh-CN"/>
        </w:rPr>
        <w:t>herefore, as for the test scope, it is proposed to align with the same test scope for Rel-15 PUSCH requirements</w:t>
      </w:r>
      <w:r w:rsidR="00F57D3E">
        <w:rPr>
          <w:rFonts w:eastAsia="等线"/>
          <w:szCs w:val="20"/>
          <w:lang w:eastAsia="zh-CN"/>
        </w:rPr>
        <w:t>.</w:t>
      </w:r>
    </w:p>
    <w:p w14:paraId="0243ACDC" w14:textId="638A21D5" w:rsidR="000A51FD" w:rsidRDefault="000A51FD" w:rsidP="000A51FD">
      <w:pPr>
        <w:pStyle w:val="afc"/>
        <w:numPr>
          <w:ilvl w:val="0"/>
          <w:numId w:val="30"/>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C</w:t>
      </w:r>
      <w:r>
        <w:rPr>
          <w:rFonts w:eastAsia="等线"/>
          <w:szCs w:val="20"/>
          <w:lang w:eastAsia="zh-CN"/>
        </w:rPr>
        <w:t>hannel bandwidth</w:t>
      </w:r>
      <w:r w:rsidR="00F57D3E">
        <w:rPr>
          <w:rFonts w:eastAsia="等线"/>
          <w:szCs w:val="20"/>
          <w:lang w:eastAsia="zh-CN"/>
        </w:rPr>
        <w:t xml:space="preserve"> for CP-OFDM</w:t>
      </w:r>
      <w:r>
        <w:rPr>
          <w:rFonts w:eastAsia="等线"/>
          <w:szCs w:val="20"/>
          <w:lang w:eastAsia="zh-CN"/>
        </w:rPr>
        <w:t>:</w:t>
      </w:r>
    </w:p>
    <w:p w14:paraId="6AE65231" w14:textId="67BABF24" w:rsidR="0045682E" w:rsidRPr="000A51FD" w:rsidRDefault="0045682E" w:rsidP="000A51FD">
      <w:pPr>
        <w:pStyle w:val="afc"/>
        <w:numPr>
          <w:ilvl w:val="0"/>
          <w:numId w:val="31"/>
        </w:numPr>
        <w:overflowPunct w:val="0"/>
        <w:autoSpaceDE w:val="0"/>
        <w:autoSpaceDN w:val="0"/>
        <w:adjustRightInd w:val="0"/>
        <w:snapToGrid w:val="0"/>
        <w:spacing w:after="180"/>
        <w:ind w:firstLineChars="0"/>
        <w:jc w:val="left"/>
        <w:textAlignment w:val="baseline"/>
        <w:rPr>
          <w:rFonts w:eastAsia="等线"/>
          <w:szCs w:val="20"/>
          <w:lang w:eastAsia="zh-CN"/>
        </w:rPr>
      </w:pPr>
      <w:r w:rsidRPr="000A51FD">
        <w:rPr>
          <w:rFonts w:eastAsia="等线" w:hint="eastAsia"/>
          <w:szCs w:val="20"/>
          <w:lang w:eastAsia="zh-CN"/>
        </w:rPr>
        <w:t>F</w:t>
      </w:r>
      <w:r w:rsidRPr="000A51FD">
        <w:rPr>
          <w:rFonts w:eastAsia="等线"/>
          <w:szCs w:val="20"/>
          <w:lang w:eastAsia="zh-CN"/>
        </w:rPr>
        <w:t>or 15kHz SCS, cover 5MHz, 10MHz, 20MHz channel bandwidth</w:t>
      </w:r>
    </w:p>
    <w:p w14:paraId="15D81C2C" w14:textId="6765AD9D" w:rsidR="00F57D3E" w:rsidRPr="00F57D3E" w:rsidRDefault="0045682E" w:rsidP="00F57D3E">
      <w:pPr>
        <w:pStyle w:val="afc"/>
        <w:numPr>
          <w:ilvl w:val="0"/>
          <w:numId w:val="31"/>
        </w:numPr>
        <w:overflowPunct w:val="0"/>
        <w:autoSpaceDE w:val="0"/>
        <w:autoSpaceDN w:val="0"/>
        <w:adjustRightInd w:val="0"/>
        <w:snapToGrid w:val="0"/>
        <w:spacing w:after="180"/>
        <w:ind w:firstLineChars="0"/>
        <w:jc w:val="left"/>
        <w:textAlignment w:val="baseline"/>
        <w:rPr>
          <w:rFonts w:eastAsia="等线" w:hint="eastAsia"/>
          <w:szCs w:val="20"/>
          <w:lang w:eastAsia="zh-CN"/>
        </w:rPr>
      </w:pPr>
      <w:r w:rsidRPr="000A51FD">
        <w:rPr>
          <w:rFonts w:eastAsia="等线" w:hint="eastAsia"/>
          <w:szCs w:val="20"/>
          <w:lang w:eastAsia="zh-CN"/>
        </w:rPr>
        <w:t>F</w:t>
      </w:r>
      <w:r w:rsidRPr="000A51FD">
        <w:rPr>
          <w:rFonts w:eastAsia="等线"/>
          <w:szCs w:val="20"/>
          <w:lang w:eastAsia="zh-CN"/>
        </w:rPr>
        <w:t>or 30kHz SCS, cover 10MHz, 20MHz, 40MHz, 100MHz channel bandwidth</w:t>
      </w:r>
    </w:p>
    <w:p w14:paraId="555DCC0E" w14:textId="09D1CED4" w:rsidR="00F57D3E" w:rsidRDefault="00F57D3E" w:rsidP="00F57D3E">
      <w:pPr>
        <w:pStyle w:val="afc"/>
        <w:numPr>
          <w:ilvl w:val="0"/>
          <w:numId w:val="30"/>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C</w:t>
      </w:r>
      <w:r>
        <w:rPr>
          <w:rFonts w:eastAsia="等线"/>
          <w:szCs w:val="20"/>
          <w:lang w:eastAsia="zh-CN"/>
        </w:rPr>
        <w:t xml:space="preserve">hannel bandwidth for </w:t>
      </w:r>
      <w:r>
        <w:rPr>
          <w:rFonts w:eastAsia="等线"/>
          <w:szCs w:val="20"/>
          <w:lang w:eastAsia="zh-CN"/>
        </w:rPr>
        <w:t>DFT-s-OFDM</w:t>
      </w:r>
      <w:r>
        <w:rPr>
          <w:rFonts w:eastAsia="等线"/>
          <w:szCs w:val="20"/>
          <w:lang w:eastAsia="zh-CN"/>
        </w:rPr>
        <w:t>:</w:t>
      </w:r>
    </w:p>
    <w:p w14:paraId="0A6A0D48" w14:textId="3715486E" w:rsidR="00F57D3E" w:rsidRPr="000A51FD" w:rsidRDefault="00F57D3E" w:rsidP="00F57D3E">
      <w:pPr>
        <w:pStyle w:val="afc"/>
        <w:numPr>
          <w:ilvl w:val="0"/>
          <w:numId w:val="31"/>
        </w:numPr>
        <w:overflowPunct w:val="0"/>
        <w:autoSpaceDE w:val="0"/>
        <w:autoSpaceDN w:val="0"/>
        <w:adjustRightInd w:val="0"/>
        <w:snapToGrid w:val="0"/>
        <w:spacing w:after="180"/>
        <w:ind w:firstLineChars="0"/>
        <w:jc w:val="left"/>
        <w:textAlignment w:val="baseline"/>
        <w:rPr>
          <w:rFonts w:eastAsia="等线"/>
          <w:szCs w:val="20"/>
          <w:lang w:eastAsia="zh-CN"/>
        </w:rPr>
      </w:pPr>
      <w:r w:rsidRPr="000A51FD">
        <w:rPr>
          <w:rFonts w:eastAsia="等线" w:hint="eastAsia"/>
          <w:szCs w:val="20"/>
          <w:lang w:eastAsia="zh-CN"/>
        </w:rPr>
        <w:t>F</w:t>
      </w:r>
      <w:r w:rsidRPr="000A51FD">
        <w:rPr>
          <w:rFonts w:eastAsia="等线"/>
          <w:szCs w:val="20"/>
          <w:lang w:eastAsia="zh-CN"/>
        </w:rPr>
        <w:t>or 15kHz SCS, 5MHz</w:t>
      </w:r>
    </w:p>
    <w:p w14:paraId="5B292ADA" w14:textId="686345C8" w:rsidR="00F57D3E" w:rsidRPr="00F57D3E" w:rsidRDefault="00F57D3E" w:rsidP="00F57D3E">
      <w:pPr>
        <w:pStyle w:val="afc"/>
        <w:numPr>
          <w:ilvl w:val="0"/>
          <w:numId w:val="31"/>
        </w:numPr>
        <w:overflowPunct w:val="0"/>
        <w:autoSpaceDE w:val="0"/>
        <w:autoSpaceDN w:val="0"/>
        <w:adjustRightInd w:val="0"/>
        <w:snapToGrid w:val="0"/>
        <w:spacing w:after="180"/>
        <w:ind w:firstLineChars="0"/>
        <w:jc w:val="left"/>
        <w:textAlignment w:val="baseline"/>
        <w:rPr>
          <w:rFonts w:eastAsia="等线" w:hint="eastAsia"/>
          <w:szCs w:val="20"/>
          <w:lang w:eastAsia="zh-CN"/>
        </w:rPr>
      </w:pPr>
      <w:r w:rsidRPr="000A51FD">
        <w:rPr>
          <w:rFonts w:eastAsia="等线" w:hint="eastAsia"/>
          <w:szCs w:val="20"/>
          <w:lang w:eastAsia="zh-CN"/>
        </w:rPr>
        <w:t>F</w:t>
      </w:r>
      <w:r w:rsidRPr="000A51FD">
        <w:rPr>
          <w:rFonts w:eastAsia="等线"/>
          <w:szCs w:val="20"/>
          <w:lang w:eastAsia="zh-CN"/>
        </w:rPr>
        <w:t>or 30kHz SCS, 10MHz</w:t>
      </w:r>
    </w:p>
    <w:p w14:paraId="38F263D1" w14:textId="47CBE8A6" w:rsidR="001A323B" w:rsidRDefault="001A323B" w:rsidP="00B24B7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F57D3E">
        <w:rPr>
          <w:rFonts w:eastAsia="等线"/>
          <w:b/>
          <w:i/>
          <w:szCs w:val="20"/>
          <w:lang w:eastAsia="zh-CN"/>
        </w:rPr>
        <w:t>2</w:t>
      </w:r>
      <w:r w:rsidRPr="00CD48D6">
        <w:rPr>
          <w:rFonts w:eastAsia="等线"/>
          <w:b/>
          <w:i/>
          <w:szCs w:val="20"/>
          <w:lang w:eastAsia="zh-CN"/>
        </w:rPr>
        <w:t xml:space="preserve">: </w:t>
      </w:r>
      <w:r w:rsidR="00F57D3E">
        <w:rPr>
          <w:rFonts w:eastAsia="等线"/>
          <w:b/>
          <w:i/>
          <w:szCs w:val="20"/>
          <w:lang w:eastAsia="zh-CN"/>
        </w:rPr>
        <w:t>For requirement definition, a</w:t>
      </w:r>
      <w:r w:rsidRPr="001A323B">
        <w:rPr>
          <w:rFonts w:eastAsia="等线"/>
          <w:b/>
          <w:i/>
          <w:szCs w:val="20"/>
          <w:lang w:eastAsia="zh-CN"/>
        </w:rPr>
        <w:t xml:space="preserve">lign with the same test scope for Rel-15 </w:t>
      </w:r>
      <w:r w:rsidR="00F57D3E">
        <w:rPr>
          <w:rFonts w:eastAsia="等线"/>
          <w:b/>
          <w:i/>
          <w:szCs w:val="20"/>
          <w:lang w:eastAsia="zh-CN"/>
        </w:rPr>
        <w:t xml:space="preserve">normal </w:t>
      </w:r>
      <w:r w:rsidRPr="001A323B">
        <w:rPr>
          <w:rFonts w:eastAsia="等线"/>
          <w:b/>
          <w:i/>
          <w:szCs w:val="20"/>
          <w:lang w:eastAsia="zh-CN"/>
        </w:rPr>
        <w:t>PUSCH requirements</w:t>
      </w:r>
      <w:r>
        <w:rPr>
          <w:rFonts w:eastAsia="等线"/>
          <w:b/>
          <w:i/>
          <w:szCs w:val="20"/>
          <w:lang w:eastAsia="zh-CN"/>
        </w:rPr>
        <w:t>:</w:t>
      </w:r>
    </w:p>
    <w:p w14:paraId="7464B64D" w14:textId="77777777" w:rsidR="00F57D3E" w:rsidRPr="00F57D3E" w:rsidRDefault="00F57D3E" w:rsidP="00F57D3E">
      <w:pPr>
        <w:pStyle w:val="afc"/>
        <w:numPr>
          <w:ilvl w:val="0"/>
          <w:numId w:val="30"/>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F57D3E">
        <w:rPr>
          <w:rFonts w:eastAsia="等线" w:hint="eastAsia"/>
          <w:b/>
          <w:i/>
          <w:szCs w:val="20"/>
          <w:lang w:eastAsia="zh-CN"/>
        </w:rPr>
        <w:t>C</w:t>
      </w:r>
      <w:r w:rsidRPr="00F57D3E">
        <w:rPr>
          <w:rFonts w:eastAsia="等线"/>
          <w:b/>
          <w:i/>
          <w:szCs w:val="20"/>
          <w:lang w:eastAsia="zh-CN"/>
        </w:rPr>
        <w:t>hannel bandwidth for CP-OFDM:</w:t>
      </w:r>
    </w:p>
    <w:p w14:paraId="56B28AF4" w14:textId="77777777" w:rsidR="00F57D3E" w:rsidRPr="00F57D3E" w:rsidRDefault="00F57D3E" w:rsidP="00F57D3E">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F57D3E">
        <w:rPr>
          <w:rFonts w:eastAsia="等线" w:hint="eastAsia"/>
          <w:b/>
          <w:i/>
          <w:szCs w:val="20"/>
          <w:lang w:eastAsia="zh-CN"/>
        </w:rPr>
        <w:t>F</w:t>
      </w:r>
      <w:r w:rsidRPr="00F57D3E">
        <w:rPr>
          <w:rFonts w:eastAsia="等线"/>
          <w:b/>
          <w:i/>
          <w:szCs w:val="20"/>
          <w:lang w:eastAsia="zh-CN"/>
        </w:rPr>
        <w:t>or 15kHz SCS, cover 5MHz, 10MHz, 20MHz channel bandwidth</w:t>
      </w:r>
    </w:p>
    <w:p w14:paraId="1A898A89" w14:textId="77777777" w:rsidR="00F57D3E" w:rsidRPr="00F57D3E" w:rsidRDefault="00F57D3E" w:rsidP="00F57D3E">
      <w:pPr>
        <w:pStyle w:val="afc"/>
        <w:numPr>
          <w:ilvl w:val="0"/>
          <w:numId w:val="31"/>
        </w:numPr>
        <w:overflowPunct w:val="0"/>
        <w:autoSpaceDE w:val="0"/>
        <w:autoSpaceDN w:val="0"/>
        <w:adjustRightInd w:val="0"/>
        <w:snapToGrid w:val="0"/>
        <w:spacing w:after="180"/>
        <w:ind w:firstLineChars="0"/>
        <w:jc w:val="left"/>
        <w:textAlignment w:val="baseline"/>
        <w:rPr>
          <w:rFonts w:eastAsia="等线" w:hint="eastAsia"/>
          <w:b/>
          <w:i/>
          <w:szCs w:val="20"/>
          <w:lang w:eastAsia="zh-CN"/>
        </w:rPr>
      </w:pPr>
      <w:r w:rsidRPr="00F57D3E">
        <w:rPr>
          <w:rFonts w:eastAsia="等线" w:hint="eastAsia"/>
          <w:b/>
          <w:i/>
          <w:szCs w:val="20"/>
          <w:lang w:eastAsia="zh-CN"/>
        </w:rPr>
        <w:t>F</w:t>
      </w:r>
      <w:r w:rsidRPr="00F57D3E">
        <w:rPr>
          <w:rFonts w:eastAsia="等线"/>
          <w:b/>
          <w:i/>
          <w:szCs w:val="20"/>
          <w:lang w:eastAsia="zh-CN"/>
        </w:rPr>
        <w:t>or 30kHz SCS, cover 10MHz, 20MHz, 40MHz, 100MHz channel bandwidth</w:t>
      </w:r>
    </w:p>
    <w:p w14:paraId="29945FB8" w14:textId="77777777" w:rsidR="00F57D3E" w:rsidRPr="00F57D3E" w:rsidRDefault="00F57D3E" w:rsidP="00F57D3E">
      <w:pPr>
        <w:pStyle w:val="afc"/>
        <w:numPr>
          <w:ilvl w:val="0"/>
          <w:numId w:val="30"/>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F57D3E">
        <w:rPr>
          <w:rFonts w:eastAsia="等线" w:hint="eastAsia"/>
          <w:b/>
          <w:i/>
          <w:szCs w:val="20"/>
          <w:lang w:eastAsia="zh-CN"/>
        </w:rPr>
        <w:t>C</w:t>
      </w:r>
      <w:r w:rsidRPr="00F57D3E">
        <w:rPr>
          <w:rFonts w:eastAsia="等线"/>
          <w:b/>
          <w:i/>
          <w:szCs w:val="20"/>
          <w:lang w:eastAsia="zh-CN"/>
        </w:rPr>
        <w:t>hannel bandwidth for DFT-s-OFDM:</w:t>
      </w:r>
    </w:p>
    <w:p w14:paraId="3C28E74B" w14:textId="77777777" w:rsidR="00F57D3E" w:rsidRPr="00F57D3E" w:rsidRDefault="00F57D3E" w:rsidP="00F57D3E">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F57D3E">
        <w:rPr>
          <w:rFonts w:eastAsia="等线" w:hint="eastAsia"/>
          <w:b/>
          <w:i/>
          <w:szCs w:val="20"/>
          <w:lang w:eastAsia="zh-CN"/>
        </w:rPr>
        <w:t>F</w:t>
      </w:r>
      <w:r w:rsidRPr="00F57D3E">
        <w:rPr>
          <w:rFonts w:eastAsia="等线"/>
          <w:b/>
          <w:i/>
          <w:szCs w:val="20"/>
          <w:lang w:eastAsia="zh-CN"/>
        </w:rPr>
        <w:t>or 15kHz SCS, 5MHz</w:t>
      </w:r>
    </w:p>
    <w:p w14:paraId="648BF9F6" w14:textId="083DECBC" w:rsidR="001A323B" w:rsidRPr="00F57D3E" w:rsidRDefault="00F57D3E" w:rsidP="00F57D3E">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F57D3E">
        <w:rPr>
          <w:rFonts w:eastAsia="等线" w:hint="eastAsia"/>
          <w:b/>
          <w:i/>
          <w:szCs w:val="20"/>
          <w:lang w:eastAsia="zh-CN"/>
        </w:rPr>
        <w:t>F</w:t>
      </w:r>
      <w:r w:rsidRPr="00F57D3E">
        <w:rPr>
          <w:rFonts w:eastAsia="等线"/>
          <w:b/>
          <w:i/>
          <w:szCs w:val="20"/>
          <w:lang w:eastAsia="zh-CN"/>
        </w:rPr>
        <w:t>or 30kHz SCS, 10MHz</w:t>
      </w:r>
    </w:p>
    <w:p w14:paraId="5ABFFE90" w14:textId="4314759D" w:rsidR="000A51FD" w:rsidRDefault="000A51FD"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715B93A0" w14:textId="33A0F240" w:rsidR="00645DE6" w:rsidRDefault="00645DE6" w:rsidP="00645DE6">
      <w:pPr>
        <w:ind w:left="313" w:hanging="313"/>
        <w:rPr>
          <w:b/>
          <w:u w:val="single"/>
        </w:rPr>
      </w:pPr>
      <w:r w:rsidRPr="00297414">
        <w:rPr>
          <w:b/>
          <w:u w:val="single"/>
        </w:rPr>
        <w:t>MCS</w:t>
      </w:r>
    </w:p>
    <w:tbl>
      <w:tblPr>
        <w:tblStyle w:val="af"/>
        <w:tblW w:w="0" w:type="auto"/>
        <w:tblLook w:val="04A0" w:firstRow="1" w:lastRow="0" w:firstColumn="1" w:lastColumn="0" w:noHBand="0" w:noVBand="1"/>
      </w:tblPr>
      <w:tblGrid>
        <w:gridCol w:w="9117"/>
      </w:tblGrid>
      <w:tr w:rsidR="00645DE6" w14:paraId="2DA4E9A5" w14:textId="77777777" w:rsidTr="00B56D08">
        <w:tc>
          <w:tcPr>
            <w:tcW w:w="9117" w:type="dxa"/>
          </w:tcPr>
          <w:p w14:paraId="4209B01D" w14:textId="31B478D5" w:rsidR="00645DE6" w:rsidRPr="00F57D3E" w:rsidRDefault="00645DE6" w:rsidP="00F57D3E">
            <w:pPr>
              <w:ind w:left="312" w:hanging="312"/>
              <w:rPr>
                <w:rFonts w:eastAsiaTheme="minorEastAsia" w:hint="eastAsia"/>
                <w:i/>
                <w:szCs w:val="20"/>
                <w:lang w:eastAsia="zh-CN"/>
              </w:rPr>
            </w:pPr>
            <w:r w:rsidRPr="00EB78EF">
              <w:rPr>
                <w:rFonts w:eastAsiaTheme="minorEastAsia" w:hint="eastAsia"/>
                <w:i/>
                <w:lang w:eastAsia="zh-CN"/>
              </w:rPr>
              <w:lastRenderedPageBreak/>
              <w:t>S</w:t>
            </w:r>
            <w:r w:rsidRPr="00EB78EF">
              <w:rPr>
                <w:rFonts w:eastAsiaTheme="minorEastAsia"/>
                <w:i/>
                <w:lang w:eastAsia="zh-CN"/>
              </w:rPr>
              <w:t>tatus in the WF [1]:</w:t>
            </w:r>
          </w:p>
          <w:p w14:paraId="08B62CCB" w14:textId="77777777" w:rsidR="00F57D3E" w:rsidRPr="00F57D3E" w:rsidRDefault="00F57D3E" w:rsidP="00F57D3E">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F57D3E">
              <w:rPr>
                <w:rFonts w:hint="eastAsia"/>
                <w:i/>
                <w:lang w:eastAsia="zh-CN"/>
              </w:rPr>
              <w:t>O</w:t>
            </w:r>
            <w:r w:rsidRPr="00F57D3E">
              <w:rPr>
                <w:i/>
                <w:lang w:eastAsia="zh-CN"/>
              </w:rPr>
              <w:t>ption 1: Cover QPSK/16QAM/64QAM</w:t>
            </w:r>
          </w:p>
          <w:p w14:paraId="4FE11C92" w14:textId="77777777" w:rsidR="00F57D3E" w:rsidRPr="00F57D3E" w:rsidRDefault="00F57D3E" w:rsidP="00F57D3E">
            <w:pPr>
              <w:pStyle w:val="afc"/>
              <w:numPr>
                <w:ilvl w:val="0"/>
                <w:numId w:val="34"/>
              </w:numPr>
              <w:snapToGrid w:val="0"/>
              <w:spacing w:before="60" w:after="60"/>
              <w:ind w:firstLineChars="0"/>
              <w:jc w:val="left"/>
              <w:rPr>
                <w:i/>
                <w:lang w:eastAsia="zh-CN"/>
              </w:rPr>
            </w:pPr>
            <w:r w:rsidRPr="00F57D3E">
              <w:rPr>
                <w:i/>
                <w:lang w:eastAsia="zh-CN"/>
              </w:rPr>
              <w:t xml:space="preserve">Option 1A: Use MCS 5(QPSK, R=379/1024), MCS 13(16QAM, R=490/1024) and MCS 24(64QAM, R=772/1024) </w:t>
            </w:r>
          </w:p>
          <w:p w14:paraId="0A11E90E" w14:textId="77777777" w:rsidR="00F57D3E" w:rsidRPr="00F57D3E" w:rsidRDefault="00F57D3E" w:rsidP="00F57D3E">
            <w:pPr>
              <w:pStyle w:val="afc"/>
              <w:numPr>
                <w:ilvl w:val="0"/>
                <w:numId w:val="34"/>
              </w:numPr>
              <w:snapToGrid w:val="0"/>
              <w:spacing w:before="60" w:after="60"/>
              <w:ind w:firstLineChars="0"/>
              <w:jc w:val="left"/>
              <w:rPr>
                <w:i/>
                <w:lang w:eastAsia="zh-CN"/>
              </w:rPr>
            </w:pPr>
            <w:r w:rsidRPr="00F57D3E">
              <w:rPr>
                <w:rFonts w:hint="eastAsia"/>
                <w:i/>
                <w:lang w:eastAsia="zh-CN"/>
              </w:rPr>
              <w:t>O</w:t>
            </w:r>
            <w:r w:rsidRPr="00F57D3E">
              <w:rPr>
                <w:i/>
                <w:lang w:eastAsia="zh-CN"/>
              </w:rPr>
              <w:t xml:space="preserve">ption 1B: </w:t>
            </w:r>
            <w:r w:rsidRPr="00F57D3E">
              <w:rPr>
                <w:i/>
              </w:rPr>
              <w:t>MCS index 2, 12, 20 in MCS table 1</w:t>
            </w:r>
          </w:p>
          <w:p w14:paraId="6C2673A8" w14:textId="77777777" w:rsidR="00F57D3E" w:rsidRPr="00F57D3E" w:rsidRDefault="00F57D3E" w:rsidP="00F57D3E">
            <w:pPr>
              <w:pStyle w:val="afc"/>
              <w:numPr>
                <w:ilvl w:val="0"/>
                <w:numId w:val="34"/>
              </w:numPr>
              <w:snapToGrid w:val="0"/>
              <w:spacing w:before="60" w:after="60"/>
              <w:ind w:firstLineChars="0"/>
              <w:jc w:val="left"/>
              <w:rPr>
                <w:i/>
                <w:lang w:eastAsia="zh-CN"/>
              </w:rPr>
            </w:pPr>
            <w:r w:rsidRPr="00F57D3E">
              <w:rPr>
                <w:rFonts w:hint="eastAsia"/>
                <w:i/>
                <w:lang w:eastAsia="zh-CN"/>
              </w:rPr>
              <w:t>O</w:t>
            </w:r>
            <w:r w:rsidRPr="00F57D3E">
              <w:rPr>
                <w:i/>
                <w:lang w:eastAsia="zh-CN"/>
              </w:rPr>
              <w:t>ption 1C: Cover MCS 2, 16, 20</w:t>
            </w:r>
          </w:p>
          <w:p w14:paraId="1A2FEF5E" w14:textId="77777777" w:rsidR="00F57D3E" w:rsidRPr="00F57D3E" w:rsidRDefault="00F57D3E" w:rsidP="00F57D3E">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F57D3E">
              <w:rPr>
                <w:rFonts w:hint="eastAsia"/>
                <w:i/>
                <w:lang w:eastAsia="zh-CN"/>
              </w:rPr>
              <w:t>O</w:t>
            </w:r>
            <w:r w:rsidRPr="00F57D3E">
              <w:rPr>
                <w:i/>
                <w:lang w:eastAsia="zh-CN"/>
              </w:rPr>
              <w:t>ption 2: Choose only one MCS configuration</w:t>
            </w:r>
          </w:p>
          <w:p w14:paraId="6ACBF5E3" w14:textId="0E0B16AC" w:rsidR="00F57D3E" w:rsidRPr="00F57D3E" w:rsidRDefault="00F57D3E" w:rsidP="00F57D3E">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rFonts w:hint="eastAsia"/>
                <w:lang w:eastAsia="zh-CN"/>
              </w:rPr>
            </w:pPr>
            <w:r w:rsidRPr="00F57D3E">
              <w:rPr>
                <w:rFonts w:hint="eastAsia"/>
                <w:i/>
                <w:lang w:eastAsia="zh-CN"/>
              </w:rPr>
              <w:t>O</w:t>
            </w:r>
            <w:r w:rsidRPr="00F57D3E">
              <w:rPr>
                <w:i/>
                <w:lang w:eastAsia="zh-CN"/>
              </w:rPr>
              <w:t>ption 3: Consider MCS 5(QPSK, R=379/1024) and MCS 13(16QAM, R=490/1024) and FFS 64QAM</w:t>
            </w:r>
          </w:p>
        </w:tc>
      </w:tr>
    </w:tbl>
    <w:p w14:paraId="5336FD55" w14:textId="768EC1AC" w:rsidR="00645DE6" w:rsidRDefault="00645DE6" w:rsidP="00645DE6">
      <w:pPr>
        <w:widowControl w:val="0"/>
        <w:tabs>
          <w:tab w:val="left" w:pos="484"/>
          <w:tab w:val="left" w:pos="709"/>
          <w:tab w:val="left" w:pos="1440"/>
          <w:tab w:val="left" w:pos="1701"/>
        </w:tabs>
        <w:snapToGrid w:val="0"/>
        <w:spacing w:before="60" w:after="60"/>
        <w:ind w:left="312" w:hanging="312"/>
        <w:rPr>
          <w:rFonts w:eastAsia="宋体"/>
          <w:lang w:eastAsia="zh-CN"/>
        </w:rPr>
      </w:pPr>
    </w:p>
    <w:p w14:paraId="5DA8EBB4" w14:textId="0678E949" w:rsidR="00645DE6" w:rsidRDefault="00645DE6" w:rsidP="00645DE6">
      <w:pPr>
        <w:overflowPunct w:val="0"/>
        <w:autoSpaceDE w:val="0"/>
        <w:autoSpaceDN w:val="0"/>
        <w:adjustRightInd w:val="0"/>
        <w:snapToGrid w:val="0"/>
        <w:spacing w:after="180"/>
        <w:ind w:firstLineChars="0" w:firstLine="0"/>
        <w:jc w:val="left"/>
        <w:textAlignment w:val="baseline"/>
        <w:rPr>
          <w:rFonts w:eastAsiaTheme="minorEastAsia"/>
          <w:lang w:eastAsia="zh-CN"/>
        </w:rPr>
      </w:pPr>
      <w:r>
        <w:rPr>
          <w:rFonts w:eastAsiaTheme="minorEastAsia" w:hint="eastAsia"/>
          <w:lang w:eastAsia="zh-CN"/>
        </w:rPr>
        <w:t>W</w:t>
      </w:r>
      <w:r>
        <w:rPr>
          <w:rFonts w:eastAsiaTheme="minorEastAsia"/>
          <w:lang w:eastAsia="zh-CN"/>
        </w:rPr>
        <w:t xml:space="preserve">e support to cover QPSK, 16QAM and 64QAM in the test. It is proposed to decide the final MCS based on the simulation results </w:t>
      </w:r>
      <w:r w:rsidRPr="00645DE6">
        <w:rPr>
          <w:rFonts w:eastAsia="等线"/>
          <w:szCs w:val="20"/>
          <w:lang w:eastAsia="zh-CN"/>
        </w:rPr>
        <w:t>considering</w:t>
      </w:r>
      <w:r>
        <w:rPr>
          <w:rFonts w:eastAsiaTheme="minorEastAsia"/>
          <w:lang w:eastAsia="zh-CN"/>
        </w:rPr>
        <w:t xml:space="preserve"> the performance gain over baseline receiver.</w:t>
      </w:r>
    </w:p>
    <w:p w14:paraId="4629376A" w14:textId="030797B4" w:rsidR="00645DE6" w:rsidRPr="001A323B" w:rsidRDefault="00645DE6" w:rsidP="00645DE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roposal</w:t>
      </w:r>
      <w:r>
        <w:rPr>
          <w:rFonts w:eastAsia="等线"/>
          <w:b/>
          <w:i/>
          <w:szCs w:val="20"/>
          <w:lang w:eastAsia="zh-CN"/>
        </w:rPr>
        <w:t xml:space="preserve"> </w:t>
      </w:r>
      <w:r w:rsidR="00F57D3E">
        <w:rPr>
          <w:rFonts w:eastAsia="等线"/>
          <w:b/>
          <w:i/>
          <w:szCs w:val="20"/>
          <w:lang w:eastAsia="zh-CN"/>
        </w:rPr>
        <w:t>3</w:t>
      </w:r>
      <w:r w:rsidRPr="00CD48D6">
        <w:rPr>
          <w:rFonts w:eastAsia="等线"/>
          <w:b/>
          <w:i/>
          <w:szCs w:val="20"/>
          <w:lang w:eastAsia="zh-CN"/>
        </w:rPr>
        <w:t xml:space="preserve">: </w:t>
      </w:r>
      <w:r>
        <w:rPr>
          <w:rFonts w:eastAsia="等线"/>
          <w:b/>
          <w:i/>
          <w:szCs w:val="20"/>
          <w:lang w:eastAsia="zh-CN"/>
        </w:rPr>
        <w:t>C</w:t>
      </w:r>
      <w:r w:rsidRPr="00645DE6">
        <w:rPr>
          <w:rFonts w:eastAsia="等线"/>
          <w:b/>
          <w:i/>
          <w:szCs w:val="20"/>
          <w:lang w:eastAsia="zh-CN"/>
        </w:rPr>
        <w:t>over QPSK, 16QAM and 64QAM in the test</w:t>
      </w:r>
      <w:r>
        <w:rPr>
          <w:rFonts w:eastAsia="等线"/>
          <w:b/>
          <w:i/>
          <w:szCs w:val="20"/>
          <w:lang w:eastAsia="zh-CN"/>
        </w:rPr>
        <w:t xml:space="preserve"> and d</w:t>
      </w:r>
      <w:r w:rsidRPr="00645DE6">
        <w:rPr>
          <w:rFonts w:eastAsia="等线"/>
          <w:b/>
          <w:i/>
          <w:szCs w:val="20"/>
          <w:lang w:eastAsia="zh-CN"/>
        </w:rPr>
        <w:t>ecide the final MCS based on the simulation results considering the performance gain over baseline receive</w:t>
      </w:r>
      <w:r>
        <w:rPr>
          <w:rFonts w:eastAsia="等线"/>
          <w:b/>
          <w:i/>
          <w:szCs w:val="20"/>
          <w:lang w:eastAsia="zh-CN"/>
        </w:rPr>
        <w:t>r.</w:t>
      </w:r>
    </w:p>
    <w:p w14:paraId="774C441A" w14:textId="77777777" w:rsidR="00645DE6" w:rsidRPr="00645DE6" w:rsidRDefault="00645DE6" w:rsidP="00645DE6">
      <w:pPr>
        <w:widowControl w:val="0"/>
        <w:tabs>
          <w:tab w:val="left" w:pos="484"/>
          <w:tab w:val="left" w:pos="709"/>
          <w:tab w:val="left" w:pos="1440"/>
          <w:tab w:val="left" w:pos="1701"/>
        </w:tabs>
        <w:snapToGrid w:val="0"/>
        <w:spacing w:before="60" w:after="60"/>
        <w:ind w:left="312" w:hanging="312"/>
        <w:rPr>
          <w:rFonts w:eastAsiaTheme="minorEastAsia"/>
          <w:lang w:eastAsia="zh-CN"/>
        </w:rPr>
      </w:pPr>
    </w:p>
    <w:p w14:paraId="7FA17F0A" w14:textId="490A75E2" w:rsidR="00645DE6" w:rsidRDefault="00645DE6" w:rsidP="00645DE6">
      <w:pPr>
        <w:ind w:left="313" w:hanging="313"/>
        <w:rPr>
          <w:b/>
          <w:u w:val="single"/>
        </w:rPr>
      </w:pPr>
      <w:r w:rsidRPr="00297414">
        <w:rPr>
          <w:b/>
          <w:u w:val="single"/>
        </w:rPr>
        <w:t>Waveform</w:t>
      </w:r>
    </w:p>
    <w:tbl>
      <w:tblPr>
        <w:tblStyle w:val="af"/>
        <w:tblW w:w="0" w:type="auto"/>
        <w:tblLook w:val="04A0" w:firstRow="1" w:lastRow="0" w:firstColumn="1" w:lastColumn="0" w:noHBand="0" w:noVBand="1"/>
      </w:tblPr>
      <w:tblGrid>
        <w:gridCol w:w="9117"/>
      </w:tblGrid>
      <w:tr w:rsidR="00645DE6" w14:paraId="1B0E5CF0" w14:textId="77777777" w:rsidTr="00B56D08">
        <w:tc>
          <w:tcPr>
            <w:tcW w:w="9117" w:type="dxa"/>
          </w:tcPr>
          <w:p w14:paraId="0E7E7561" w14:textId="77777777" w:rsidR="00645DE6" w:rsidRDefault="00645DE6" w:rsidP="00B56D08">
            <w:pPr>
              <w:ind w:left="312" w:hanging="312"/>
              <w:rPr>
                <w:rFonts w:eastAsiaTheme="minorEastAsia"/>
                <w:i/>
                <w:szCs w:val="20"/>
                <w:lang w:eastAsia="zh-CN"/>
              </w:rPr>
            </w:pPr>
            <w:r w:rsidRPr="00EB78EF">
              <w:rPr>
                <w:rFonts w:eastAsiaTheme="minorEastAsia" w:hint="eastAsia"/>
                <w:i/>
                <w:lang w:eastAsia="zh-CN"/>
              </w:rPr>
              <w:t>S</w:t>
            </w:r>
            <w:r w:rsidRPr="00EB78EF">
              <w:rPr>
                <w:rFonts w:eastAsiaTheme="minorEastAsia"/>
                <w:i/>
                <w:lang w:eastAsia="zh-CN"/>
              </w:rPr>
              <w:t>tatus in the WF [1]:</w:t>
            </w:r>
          </w:p>
          <w:p w14:paraId="54DC1B41" w14:textId="30027696" w:rsidR="00645DE6" w:rsidRPr="00F57D3E" w:rsidRDefault="00F57D3E" w:rsidP="00F57D3E">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lang w:eastAsia="zh-CN"/>
              </w:rPr>
            </w:pPr>
            <w:r w:rsidRPr="00F57D3E">
              <w:rPr>
                <w:i/>
                <w:lang w:eastAsia="zh-CN"/>
              </w:rPr>
              <w:t>Cover CP-OFDM and FFS DFT-s-OFDM</w:t>
            </w:r>
          </w:p>
        </w:tc>
      </w:tr>
    </w:tbl>
    <w:p w14:paraId="31593AD1" w14:textId="473223FD" w:rsidR="00645DE6" w:rsidRDefault="00645DE6" w:rsidP="00645DE6">
      <w:pPr>
        <w:ind w:left="313" w:hanging="313"/>
        <w:rPr>
          <w:b/>
          <w:u w:val="single"/>
        </w:rPr>
      </w:pPr>
    </w:p>
    <w:p w14:paraId="699B865C" w14:textId="74D0B580" w:rsidR="00645DE6" w:rsidRDefault="00645DE6" w:rsidP="00645DE6">
      <w:pPr>
        <w:overflowPunct w:val="0"/>
        <w:autoSpaceDE w:val="0"/>
        <w:autoSpaceDN w:val="0"/>
        <w:adjustRightInd w:val="0"/>
        <w:snapToGrid w:val="0"/>
        <w:spacing w:after="180"/>
        <w:ind w:firstLineChars="0" w:firstLine="0"/>
        <w:jc w:val="left"/>
        <w:textAlignment w:val="baseline"/>
        <w:rPr>
          <w:rFonts w:eastAsiaTheme="minorEastAsia"/>
          <w:lang w:eastAsia="zh-CN"/>
        </w:rPr>
      </w:pPr>
      <w:r w:rsidRPr="00645DE6">
        <w:rPr>
          <w:rFonts w:eastAsiaTheme="minorEastAsia" w:hint="eastAsia"/>
          <w:lang w:eastAsia="zh-CN"/>
        </w:rPr>
        <w:t>C</w:t>
      </w:r>
      <w:r w:rsidRPr="00645DE6">
        <w:rPr>
          <w:rFonts w:eastAsiaTheme="minorEastAsia"/>
          <w:lang w:eastAsia="zh-CN"/>
        </w:rPr>
        <w:t xml:space="preserve">onsidering the BS MMSE-IRC </w:t>
      </w:r>
      <w:r>
        <w:rPr>
          <w:rFonts w:eastAsiaTheme="minorEastAsia"/>
          <w:lang w:eastAsia="zh-CN"/>
        </w:rPr>
        <w:t xml:space="preserve">performance verification should be applicable for almost all BS products, it is proposed to also cover </w:t>
      </w:r>
      <w:r w:rsidRPr="00645DE6">
        <w:rPr>
          <w:rFonts w:eastAsiaTheme="minorEastAsia"/>
          <w:lang w:eastAsia="zh-CN"/>
        </w:rPr>
        <w:t>DFT-s-OFDM waveform</w:t>
      </w:r>
      <w:r>
        <w:rPr>
          <w:rFonts w:eastAsiaTheme="minorEastAsia"/>
          <w:lang w:eastAsia="zh-CN"/>
        </w:rPr>
        <w:t xml:space="preserve"> for the test coverage.</w:t>
      </w:r>
    </w:p>
    <w:p w14:paraId="05CFDF4C" w14:textId="601EA755" w:rsidR="00645DE6" w:rsidRPr="00645DE6" w:rsidRDefault="00645DE6" w:rsidP="00645DE6">
      <w:pPr>
        <w:overflowPunct w:val="0"/>
        <w:autoSpaceDE w:val="0"/>
        <w:autoSpaceDN w:val="0"/>
        <w:adjustRightInd w:val="0"/>
        <w:snapToGrid w:val="0"/>
        <w:spacing w:after="180"/>
        <w:ind w:firstLineChars="0" w:firstLine="0"/>
        <w:jc w:val="left"/>
        <w:textAlignment w:val="baseline"/>
        <w:rPr>
          <w:rFonts w:eastAsiaTheme="minorEastAsia"/>
          <w:lang w:eastAsia="zh-CN"/>
        </w:rPr>
      </w:pPr>
      <w:r w:rsidRPr="00CD48D6">
        <w:rPr>
          <w:rFonts w:eastAsia="等线" w:hint="eastAsia"/>
          <w:b/>
          <w:i/>
          <w:szCs w:val="20"/>
          <w:lang w:eastAsia="zh-CN"/>
        </w:rPr>
        <w:t>P</w:t>
      </w:r>
      <w:r w:rsidRPr="00CD48D6">
        <w:rPr>
          <w:rFonts w:eastAsia="等线"/>
          <w:b/>
          <w:i/>
          <w:szCs w:val="20"/>
          <w:lang w:eastAsia="zh-CN"/>
        </w:rPr>
        <w:t>roposal</w:t>
      </w:r>
      <w:r>
        <w:rPr>
          <w:rFonts w:eastAsia="等线"/>
          <w:b/>
          <w:i/>
          <w:szCs w:val="20"/>
          <w:lang w:eastAsia="zh-CN"/>
        </w:rPr>
        <w:t xml:space="preserve"> </w:t>
      </w:r>
      <w:r w:rsidR="00F57D3E">
        <w:rPr>
          <w:rFonts w:eastAsia="等线"/>
          <w:b/>
          <w:i/>
          <w:szCs w:val="20"/>
          <w:lang w:eastAsia="zh-CN"/>
        </w:rPr>
        <w:t>4</w:t>
      </w:r>
      <w:r w:rsidRPr="00CD48D6">
        <w:rPr>
          <w:rFonts w:eastAsia="等线"/>
          <w:b/>
          <w:i/>
          <w:szCs w:val="20"/>
          <w:lang w:eastAsia="zh-CN"/>
        </w:rPr>
        <w:t xml:space="preserve">: </w:t>
      </w:r>
      <w:r>
        <w:rPr>
          <w:rFonts w:eastAsia="等线"/>
          <w:b/>
          <w:i/>
          <w:szCs w:val="20"/>
          <w:lang w:eastAsia="zh-CN"/>
        </w:rPr>
        <w:t>A</w:t>
      </w:r>
      <w:r w:rsidRPr="00645DE6">
        <w:rPr>
          <w:rFonts w:eastAsia="等线"/>
          <w:b/>
          <w:i/>
          <w:szCs w:val="20"/>
          <w:lang w:eastAsia="zh-CN"/>
        </w:rPr>
        <w:t>lso cover DFT-s-OFDM waveform</w:t>
      </w:r>
      <w:r>
        <w:rPr>
          <w:rFonts w:eastAsia="等线"/>
          <w:b/>
          <w:i/>
          <w:szCs w:val="20"/>
          <w:lang w:eastAsia="zh-CN"/>
        </w:rPr>
        <w:t>.</w:t>
      </w:r>
    </w:p>
    <w:p w14:paraId="1ECD23F0" w14:textId="794C0622" w:rsidR="007D4652" w:rsidRDefault="007D4652"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758C1C8A" w14:textId="797E8802" w:rsidR="001D0430" w:rsidRDefault="001D0430" w:rsidP="001D0430">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Channel condition</w:t>
      </w:r>
    </w:p>
    <w:tbl>
      <w:tblPr>
        <w:tblStyle w:val="af"/>
        <w:tblW w:w="0" w:type="auto"/>
        <w:tblLook w:val="04A0" w:firstRow="1" w:lastRow="0" w:firstColumn="1" w:lastColumn="0" w:noHBand="0" w:noVBand="1"/>
      </w:tblPr>
      <w:tblGrid>
        <w:gridCol w:w="9117"/>
      </w:tblGrid>
      <w:tr w:rsidR="00F57D3E" w14:paraId="7D0C9432" w14:textId="77777777" w:rsidTr="00376EF2">
        <w:tc>
          <w:tcPr>
            <w:tcW w:w="9117" w:type="dxa"/>
          </w:tcPr>
          <w:p w14:paraId="2BE344AE" w14:textId="77777777" w:rsidR="00F57D3E" w:rsidRPr="00F57D3E" w:rsidRDefault="00F57D3E" w:rsidP="00376EF2">
            <w:pPr>
              <w:ind w:left="312" w:hanging="312"/>
              <w:rPr>
                <w:rFonts w:eastAsiaTheme="minorEastAsia" w:hint="eastAsia"/>
                <w:i/>
                <w:szCs w:val="20"/>
                <w:lang w:eastAsia="zh-CN"/>
              </w:rPr>
            </w:pPr>
            <w:r w:rsidRPr="00EB78EF">
              <w:rPr>
                <w:rFonts w:eastAsiaTheme="minorEastAsia" w:hint="eastAsia"/>
                <w:i/>
                <w:lang w:eastAsia="zh-CN"/>
              </w:rPr>
              <w:t>S</w:t>
            </w:r>
            <w:r w:rsidRPr="00EB78EF">
              <w:rPr>
                <w:rFonts w:eastAsiaTheme="minorEastAsia"/>
                <w:i/>
                <w:lang w:eastAsia="zh-CN"/>
              </w:rPr>
              <w:t>tatus in the WF [1]:</w:t>
            </w:r>
          </w:p>
          <w:p w14:paraId="01A0C3B4" w14:textId="77777777" w:rsidR="00F57D3E" w:rsidRPr="00F57D3E" w:rsidRDefault="00F57D3E" w:rsidP="00F57D3E">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F57D3E">
              <w:rPr>
                <w:rFonts w:hint="eastAsia"/>
                <w:i/>
                <w:lang w:eastAsia="zh-CN"/>
              </w:rPr>
              <w:t>F</w:t>
            </w:r>
            <w:r w:rsidRPr="00F57D3E">
              <w:rPr>
                <w:i/>
                <w:lang w:eastAsia="zh-CN"/>
              </w:rPr>
              <w:t>or serving cell:</w:t>
            </w:r>
          </w:p>
          <w:p w14:paraId="0F809388" w14:textId="77777777" w:rsidR="00F57D3E" w:rsidRPr="00F57D3E" w:rsidRDefault="00F57D3E" w:rsidP="00F57D3E">
            <w:pPr>
              <w:pStyle w:val="afc"/>
              <w:numPr>
                <w:ilvl w:val="0"/>
                <w:numId w:val="34"/>
              </w:numPr>
              <w:snapToGrid w:val="0"/>
              <w:spacing w:before="60" w:after="60"/>
              <w:ind w:firstLineChars="0"/>
              <w:jc w:val="left"/>
              <w:rPr>
                <w:i/>
                <w:lang w:eastAsia="zh-CN"/>
              </w:rPr>
            </w:pPr>
            <w:r w:rsidRPr="00F57D3E">
              <w:rPr>
                <w:rFonts w:hint="eastAsia"/>
                <w:i/>
                <w:lang w:eastAsia="zh-CN"/>
              </w:rPr>
              <w:t>O</w:t>
            </w:r>
            <w:r w:rsidRPr="00F57D3E">
              <w:rPr>
                <w:i/>
                <w:lang w:eastAsia="zh-CN"/>
              </w:rPr>
              <w:t xml:space="preserve">ption 1: TDLA30-10 and TDLC300-100 for </w:t>
            </w:r>
            <w:proofErr w:type="spellStart"/>
            <w:r w:rsidRPr="00F57D3E">
              <w:rPr>
                <w:i/>
                <w:lang w:eastAsia="zh-CN"/>
              </w:rPr>
              <w:t>HetNet</w:t>
            </w:r>
            <w:proofErr w:type="spellEnd"/>
            <w:r w:rsidRPr="00F57D3E">
              <w:rPr>
                <w:i/>
                <w:lang w:eastAsia="zh-CN"/>
              </w:rPr>
              <w:t xml:space="preserve"> and </w:t>
            </w:r>
            <w:proofErr w:type="spellStart"/>
            <w:r w:rsidRPr="00F57D3E">
              <w:rPr>
                <w:i/>
                <w:lang w:eastAsia="zh-CN"/>
              </w:rPr>
              <w:t>HomNet</w:t>
            </w:r>
            <w:proofErr w:type="spellEnd"/>
            <w:r w:rsidRPr="00F57D3E">
              <w:rPr>
                <w:i/>
                <w:lang w:eastAsia="zh-CN"/>
              </w:rPr>
              <w:t xml:space="preserve"> respectively</w:t>
            </w:r>
          </w:p>
          <w:p w14:paraId="52A8724B" w14:textId="77777777" w:rsidR="00F57D3E" w:rsidRPr="00F57D3E" w:rsidRDefault="00F57D3E" w:rsidP="00F57D3E">
            <w:pPr>
              <w:pStyle w:val="afc"/>
              <w:numPr>
                <w:ilvl w:val="0"/>
                <w:numId w:val="34"/>
              </w:numPr>
              <w:snapToGrid w:val="0"/>
              <w:spacing w:before="60" w:after="60"/>
              <w:ind w:firstLineChars="0"/>
              <w:jc w:val="left"/>
              <w:rPr>
                <w:i/>
                <w:lang w:eastAsia="zh-CN"/>
              </w:rPr>
            </w:pPr>
            <w:r w:rsidRPr="00F57D3E">
              <w:rPr>
                <w:rFonts w:eastAsiaTheme="minorEastAsia" w:hint="eastAsia"/>
                <w:i/>
                <w:lang w:eastAsia="zh-CN"/>
              </w:rPr>
              <w:t>O</w:t>
            </w:r>
            <w:r w:rsidRPr="00F57D3E">
              <w:rPr>
                <w:rFonts w:eastAsiaTheme="minorEastAsia"/>
                <w:i/>
                <w:lang w:eastAsia="zh-CN"/>
              </w:rPr>
              <w:t xml:space="preserve">ption 2: </w:t>
            </w:r>
            <w:r w:rsidRPr="00F57D3E">
              <w:rPr>
                <w:i/>
                <w:lang w:eastAsia="zh-CN"/>
              </w:rPr>
              <w:t xml:space="preserve">TDLA30-10 and TDLB100-100 for </w:t>
            </w:r>
            <w:proofErr w:type="spellStart"/>
            <w:r w:rsidRPr="00F57D3E">
              <w:rPr>
                <w:i/>
                <w:lang w:eastAsia="zh-CN"/>
              </w:rPr>
              <w:t>HetNet</w:t>
            </w:r>
            <w:proofErr w:type="spellEnd"/>
            <w:r w:rsidRPr="00F57D3E">
              <w:rPr>
                <w:i/>
                <w:lang w:eastAsia="zh-CN"/>
              </w:rPr>
              <w:t xml:space="preserve"> and </w:t>
            </w:r>
            <w:proofErr w:type="spellStart"/>
            <w:r w:rsidRPr="00F57D3E">
              <w:rPr>
                <w:i/>
                <w:lang w:eastAsia="zh-CN"/>
              </w:rPr>
              <w:t>HomNet</w:t>
            </w:r>
            <w:proofErr w:type="spellEnd"/>
            <w:r w:rsidRPr="00F57D3E">
              <w:rPr>
                <w:i/>
                <w:lang w:eastAsia="zh-CN"/>
              </w:rPr>
              <w:t xml:space="preserve"> respectively</w:t>
            </w:r>
          </w:p>
          <w:p w14:paraId="23357AD5" w14:textId="77777777" w:rsidR="00F57D3E" w:rsidRPr="00F57D3E" w:rsidRDefault="00F57D3E" w:rsidP="00F57D3E">
            <w:pPr>
              <w:pStyle w:val="afc"/>
              <w:numPr>
                <w:ilvl w:val="0"/>
                <w:numId w:val="34"/>
              </w:numPr>
              <w:snapToGrid w:val="0"/>
              <w:spacing w:before="60" w:after="60"/>
              <w:ind w:firstLineChars="0"/>
              <w:jc w:val="left"/>
              <w:rPr>
                <w:i/>
                <w:lang w:eastAsia="zh-CN"/>
              </w:rPr>
            </w:pPr>
            <w:r w:rsidRPr="00F57D3E">
              <w:rPr>
                <w:rFonts w:eastAsiaTheme="minorEastAsia"/>
                <w:i/>
                <w:lang w:eastAsia="zh-CN"/>
              </w:rPr>
              <w:t xml:space="preserve">Option 3: </w:t>
            </w:r>
            <w:r w:rsidRPr="00F57D3E">
              <w:rPr>
                <w:i/>
                <w:lang w:eastAsia="zh-CN"/>
              </w:rPr>
              <w:t>Cover TDLA30-10, TDLB100-400, TDLC300-100</w:t>
            </w:r>
          </w:p>
          <w:p w14:paraId="55B5F56D" w14:textId="77777777" w:rsidR="00F57D3E" w:rsidRPr="00F57D3E" w:rsidRDefault="00F57D3E" w:rsidP="00F57D3E">
            <w:pPr>
              <w:pStyle w:val="afc"/>
              <w:numPr>
                <w:ilvl w:val="0"/>
                <w:numId w:val="34"/>
              </w:numPr>
              <w:snapToGrid w:val="0"/>
              <w:spacing w:before="60" w:after="60"/>
              <w:ind w:firstLineChars="0"/>
              <w:jc w:val="left"/>
              <w:rPr>
                <w:i/>
                <w:lang w:eastAsia="zh-CN"/>
              </w:rPr>
            </w:pPr>
            <w:r w:rsidRPr="00F57D3E">
              <w:rPr>
                <w:rFonts w:eastAsiaTheme="minorEastAsia"/>
                <w:i/>
                <w:lang w:eastAsia="zh-CN"/>
              </w:rPr>
              <w:t xml:space="preserve">Option 4: Use </w:t>
            </w:r>
            <w:r w:rsidRPr="00F57D3E">
              <w:rPr>
                <w:i/>
                <w:lang w:eastAsia="zh-CN"/>
              </w:rPr>
              <w:t>TDLB100-400</w:t>
            </w:r>
          </w:p>
          <w:p w14:paraId="40952B58" w14:textId="77777777" w:rsidR="00F57D3E" w:rsidRPr="00F57D3E" w:rsidRDefault="00F57D3E" w:rsidP="00F57D3E">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F57D3E">
              <w:rPr>
                <w:rFonts w:hint="eastAsia"/>
                <w:i/>
                <w:lang w:eastAsia="zh-CN"/>
              </w:rPr>
              <w:t>F</w:t>
            </w:r>
            <w:r w:rsidRPr="00F57D3E">
              <w:rPr>
                <w:i/>
                <w:lang w:eastAsia="zh-CN"/>
              </w:rPr>
              <w:t>or interference cell:</w:t>
            </w:r>
          </w:p>
          <w:p w14:paraId="35AC9328" w14:textId="77777777" w:rsidR="00F57D3E" w:rsidRPr="00F57D3E" w:rsidRDefault="00F57D3E" w:rsidP="00F57D3E">
            <w:pPr>
              <w:pStyle w:val="afc"/>
              <w:numPr>
                <w:ilvl w:val="0"/>
                <w:numId w:val="34"/>
              </w:numPr>
              <w:snapToGrid w:val="0"/>
              <w:spacing w:before="60" w:after="60"/>
              <w:ind w:firstLineChars="0"/>
              <w:jc w:val="left"/>
              <w:rPr>
                <w:i/>
                <w:lang w:eastAsia="zh-CN"/>
              </w:rPr>
            </w:pPr>
            <w:r w:rsidRPr="00F57D3E">
              <w:rPr>
                <w:rFonts w:hint="eastAsia"/>
                <w:i/>
                <w:lang w:eastAsia="zh-CN"/>
              </w:rPr>
              <w:t>O</w:t>
            </w:r>
            <w:r w:rsidRPr="00F57D3E">
              <w:rPr>
                <w:i/>
                <w:lang w:eastAsia="zh-CN"/>
              </w:rPr>
              <w:t>ption 1: Introduce new propagation channel for testing with desired delay spread 1000ns for the interference PUSCH, i.e., TDLC1000</w:t>
            </w:r>
          </w:p>
          <w:p w14:paraId="3896243F" w14:textId="77777777" w:rsidR="00F57D3E" w:rsidRPr="00F57D3E" w:rsidRDefault="00F57D3E" w:rsidP="00F57D3E">
            <w:pPr>
              <w:pStyle w:val="afc"/>
              <w:numPr>
                <w:ilvl w:val="0"/>
                <w:numId w:val="34"/>
              </w:numPr>
              <w:snapToGrid w:val="0"/>
              <w:spacing w:before="60" w:after="60"/>
              <w:ind w:firstLineChars="0"/>
              <w:jc w:val="left"/>
              <w:rPr>
                <w:i/>
                <w:lang w:eastAsia="zh-CN"/>
              </w:rPr>
            </w:pPr>
            <w:r w:rsidRPr="00F57D3E">
              <w:rPr>
                <w:rFonts w:eastAsiaTheme="minorEastAsia" w:hint="eastAsia"/>
                <w:i/>
                <w:lang w:eastAsia="zh-CN"/>
              </w:rPr>
              <w:t>O</w:t>
            </w:r>
            <w:r w:rsidRPr="00F57D3E">
              <w:rPr>
                <w:rFonts w:eastAsiaTheme="minorEastAsia"/>
                <w:i/>
                <w:lang w:eastAsia="zh-CN"/>
              </w:rPr>
              <w:t xml:space="preserve">ption 2: </w:t>
            </w:r>
            <w:r w:rsidRPr="00F57D3E">
              <w:rPr>
                <w:i/>
                <w:lang w:eastAsia="zh-CN"/>
              </w:rPr>
              <w:t>Same propagation condition for serving and interference PUSCH</w:t>
            </w:r>
          </w:p>
          <w:p w14:paraId="00E8C650" w14:textId="338A373E" w:rsidR="00F57D3E" w:rsidRPr="00F57D3E" w:rsidRDefault="00F57D3E" w:rsidP="00F57D3E">
            <w:pPr>
              <w:pStyle w:val="afc"/>
              <w:numPr>
                <w:ilvl w:val="0"/>
                <w:numId w:val="34"/>
              </w:numPr>
              <w:snapToGrid w:val="0"/>
              <w:spacing w:before="60" w:after="60"/>
              <w:ind w:firstLineChars="0"/>
              <w:jc w:val="left"/>
              <w:rPr>
                <w:rFonts w:hint="eastAsia"/>
                <w:lang w:eastAsia="zh-CN"/>
              </w:rPr>
            </w:pPr>
            <w:r w:rsidRPr="00F57D3E">
              <w:rPr>
                <w:rFonts w:eastAsiaTheme="minorEastAsia" w:hint="eastAsia"/>
                <w:i/>
                <w:lang w:eastAsia="zh-CN"/>
              </w:rPr>
              <w:t>O</w:t>
            </w:r>
            <w:r w:rsidRPr="00F57D3E">
              <w:rPr>
                <w:rFonts w:eastAsiaTheme="minorEastAsia"/>
                <w:i/>
                <w:lang w:eastAsia="zh-CN"/>
              </w:rPr>
              <w:t>ption 3</w:t>
            </w:r>
            <w:r w:rsidRPr="00F57D3E">
              <w:rPr>
                <w:rFonts w:eastAsiaTheme="minorEastAsia" w:hint="eastAsia"/>
                <w:i/>
                <w:lang w:eastAsia="zh-CN"/>
              </w:rPr>
              <w:t>:</w:t>
            </w:r>
            <w:r w:rsidRPr="00F57D3E">
              <w:rPr>
                <w:rFonts w:eastAsiaTheme="minorEastAsia"/>
                <w:i/>
                <w:lang w:eastAsia="zh-CN"/>
              </w:rPr>
              <w:t xml:space="preserve"> Use TDLC300-100</w:t>
            </w:r>
          </w:p>
        </w:tc>
      </w:tr>
    </w:tbl>
    <w:p w14:paraId="06349FCE" w14:textId="77777777" w:rsidR="00F57D3E" w:rsidRPr="00F57D3E" w:rsidRDefault="00F57D3E" w:rsidP="001D0430">
      <w:pPr>
        <w:overflowPunct w:val="0"/>
        <w:autoSpaceDE w:val="0"/>
        <w:autoSpaceDN w:val="0"/>
        <w:adjustRightInd w:val="0"/>
        <w:snapToGrid w:val="0"/>
        <w:spacing w:after="180"/>
        <w:ind w:firstLineChars="0" w:firstLine="0"/>
        <w:jc w:val="left"/>
        <w:textAlignment w:val="baseline"/>
        <w:rPr>
          <w:rFonts w:eastAsia="等线" w:hint="eastAsia"/>
          <w:b/>
          <w:szCs w:val="20"/>
          <w:u w:val="single"/>
          <w:lang w:eastAsia="zh-CN"/>
        </w:rPr>
      </w:pPr>
    </w:p>
    <w:p w14:paraId="1B2FD23F" w14:textId="283303F6" w:rsidR="001D0430" w:rsidRDefault="001D0430" w:rsidP="001D0430">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 xml:space="preserve">The LTE BS MMSE-IRC test requirements use EPA 5 and EVA 70 channel model for the serving cell for </w:t>
      </w:r>
      <w:proofErr w:type="spellStart"/>
      <w:r>
        <w:rPr>
          <w:rFonts w:eastAsia="等线"/>
          <w:szCs w:val="20"/>
          <w:lang w:eastAsia="zh-CN"/>
        </w:rPr>
        <w:t>HetNet</w:t>
      </w:r>
      <w:proofErr w:type="spellEnd"/>
      <w:r>
        <w:rPr>
          <w:rFonts w:eastAsia="等线"/>
          <w:szCs w:val="20"/>
          <w:lang w:eastAsia="zh-CN"/>
        </w:rPr>
        <w:t xml:space="preserve"> and </w:t>
      </w:r>
      <w:proofErr w:type="spellStart"/>
      <w:r>
        <w:rPr>
          <w:rFonts w:eastAsia="等线"/>
          <w:szCs w:val="20"/>
          <w:lang w:eastAsia="zh-CN"/>
        </w:rPr>
        <w:t>HomNet</w:t>
      </w:r>
      <w:proofErr w:type="spellEnd"/>
      <w:r>
        <w:rPr>
          <w:rFonts w:eastAsia="等线"/>
          <w:szCs w:val="20"/>
          <w:lang w:eastAsia="zh-CN"/>
        </w:rPr>
        <w:t xml:space="preserve"> respectively. And ETU channel model is used for the interference cell(s).</w:t>
      </w:r>
    </w:p>
    <w:tbl>
      <w:tblPr>
        <w:tblStyle w:val="af"/>
        <w:tblW w:w="0" w:type="auto"/>
        <w:tblLook w:val="04A0" w:firstRow="1" w:lastRow="0" w:firstColumn="1" w:lastColumn="0" w:noHBand="0" w:noVBand="1"/>
      </w:tblPr>
      <w:tblGrid>
        <w:gridCol w:w="9117"/>
      </w:tblGrid>
      <w:tr w:rsidR="001D0430" w14:paraId="45818483" w14:textId="77777777" w:rsidTr="001D0430">
        <w:tc>
          <w:tcPr>
            <w:tcW w:w="9117"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1289"/>
              <w:gridCol w:w="1376"/>
              <w:gridCol w:w="1254"/>
              <w:gridCol w:w="1276"/>
              <w:gridCol w:w="759"/>
            </w:tblGrid>
            <w:tr w:rsidR="001D0430" w:rsidRPr="00340914" w14:paraId="4B74021E" w14:textId="77777777" w:rsidTr="001D0430">
              <w:trPr>
                <w:trHeight w:val="221"/>
                <w:jc w:val="center"/>
              </w:trPr>
              <w:tc>
                <w:tcPr>
                  <w:tcW w:w="1289" w:type="dxa"/>
                  <w:vMerge w:val="restart"/>
                  <w:shd w:val="clear" w:color="auto" w:fill="auto"/>
                </w:tcPr>
                <w:p w14:paraId="7E91AE12" w14:textId="77777777" w:rsidR="001D0430" w:rsidRPr="00340914" w:rsidRDefault="001D0430" w:rsidP="001D0430">
                  <w:pPr>
                    <w:pStyle w:val="TAH"/>
                    <w:ind w:left="282" w:hanging="282"/>
                    <w:rPr>
                      <w:rFonts w:cs="Arial"/>
                      <w:lang w:eastAsia="ja-JP"/>
                    </w:rPr>
                  </w:pPr>
                  <w:r w:rsidRPr="00340914">
                    <w:rPr>
                      <w:rFonts w:cs="Arial"/>
                      <w:lang w:eastAsia="ja-JP"/>
                    </w:rPr>
                    <w:lastRenderedPageBreak/>
                    <w:t xml:space="preserve">Number of </w:t>
                  </w:r>
                  <w:r w:rsidRPr="00340914">
                    <w:rPr>
                      <w:rFonts w:cs="Arial"/>
                      <w:lang w:eastAsia="zh-CN"/>
                    </w:rPr>
                    <w:t>T</w:t>
                  </w:r>
                  <w:r w:rsidRPr="00340914">
                    <w:rPr>
                      <w:rFonts w:cs="Arial"/>
                      <w:lang w:eastAsia="ja-JP"/>
                    </w:rPr>
                    <w:t>X antennas</w:t>
                  </w:r>
                  <w:r w:rsidRPr="00340914">
                    <w:rPr>
                      <w:rFonts w:cs="Arial" w:hint="eastAsia"/>
                      <w:lang w:eastAsia="zh-CN"/>
                    </w:rPr>
                    <w:t xml:space="preserve"> </w:t>
                  </w:r>
                  <w:r w:rsidRPr="00340914">
                    <w:rPr>
                      <w:rFonts w:cs="Arial"/>
                      <w:lang w:eastAsia="ja-JP"/>
                    </w:rPr>
                    <w:t>(N</w:t>
                  </w:r>
                  <w:r w:rsidRPr="00340914">
                    <w:rPr>
                      <w:rFonts w:cs="Arial" w:hint="eastAsia"/>
                      <w:lang w:eastAsia="zh-CN"/>
                    </w:rPr>
                    <w:t>ote</w:t>
                  </w:r>
                  <w:r w:rsidRPr="00340914">
                    <w:rPr>
                      <w:rFonts w:cs="Arial"/>
                      <w:lang w:eastAsia="ja-JP"/>
                    </w:rPr>
                    <w:t xml:space="preserve"> </w:t>
                  </w:r>
                  <w:r w:rsidRPr="00340914">
                    <w:rPr>
                      <w:rFonts w:cs="Arial" w:hint="eastAsia"/>
                      <w:lang w:eastAsia="zh-CN"/>
                    </w:rPr>
                    <w:t>1</w:t>
                  </w:r>
                  <w:r w:rsidRPr="00340914">
                    <w:rPr>
                      <w:rFonts w:cs="Arial"/>
                      <w:lang w:eastAsia="ja-JP"/>
                    </w:rPr>
                    <w:t>)</w:t>
                  </w:r>
                </w:p>
              </w:tc>
              <w:tc>
                <w:tcPr>
                  <w:tcW w:w="1289" w:type="dxa"/>
                  <w:vMerge w:val="restart"/>
                  <w:shd w:val="clear" w:color="auto" w:fill="auto"/>
                </w:tcPr>
                <w:p w14:paraId="35CFD3B0" w14:textId="77777777" w:rsidR="001D0430" w:rsidRPr="00340914" w:rsidRDefault="001D0430" w:rsidP="001D0430">
                  <w:pPr>
                    <w:pStyle w:val="TAH"/>
                    <w:ind w:left="282" w:hanging="282"/>
                    <w:rPr>
                      <w:rFonts w:cs="Arial"/>
                      <w:lang w:eastAsia="zh-CN"/>
                    </w:rPr>
                  </w:pPr>
                  <w:r w:rsidRPr="00340914">
                    <w:rPr>
                      <w:rFonts w:cs="Arial"/>
                      <w:lang w:eastAsia="ja-JP"/>
                    </w:rPr>
                    <w:t>Number of RX antennas</w:t>
                  </w:r>
                  <w:r w:rsidRPr="00340914">
                    <w:rPr>
                      <w:rFonts w:cs="Arial" w:hint="eastAsia"/>
                      <w:lang w:eastAsia="zh-CN"/>
                    </w:rPr>
                    <w:t xml:space="preserve"> (Note 1)</w:t>
                  </w:r>
                </w:p>
              </w:tc>
              <w:tc>
                <w:tcPr>
                  <w:tcW w:w="3906" w:type="dxa"/>
                  <w:gridSpan w:val="3"/>
                  <w:shd w:val="clear" w:color="auto" w:fill="auto"/>
                </w:tcPr>
                <w:p w14:paraId="00F8D731" w14:textId="77777777" w:rsidR="001D0430" w:rsidRPr="00340914" w:rsidRDefault="001D0430" w:rsidP="001D0430">
                  <w:pPr>
                    <w:pStyle w:val="TAH"/>
                    <w:ind w:left="282" w:hanging="282"/>
                    <w:rPr>
                      <w:rFonts w:cs="Arial"/>
                      <w:lang w:val="fr-FR" w:eastAsia="zh-CN"/>
                    </w:rPr>
                  </w:pPr>
                  <w:r w:rsidRPr="00340914">
                    <w:rPr>
                      <w:rFonts w:cs="Arial"/>
                      <w:lang w:val="fr-FR" w:eastAsia="zh-CN"/>
                    </w:rPr>
                    <w:t>Propagation conditions and correlation matrix (Annex B)</w:t>
                  </w:r>
                  <w:r w:rsidRPr="00340914">
                    <w:rPr>
                      <w:rFonts w:cs="Arial" w:hint="eastAsia"/>
                      <w:lang w:val="fr-FR" w:eastAsia="zh-CN"/>
                    </w:rPr>
                    <w:t xml:space="preserve"> </w:t>
                  </w:r>
                  <w:r w:rsidRPr="00340914">
                    <w:rPr>
                      <w:rFonts w:cs="Arial"/>
                      <w:lang w:val="fr-FR" w:eastAsia="ja-JP"/>
                    </w:rPr>
                    <w:t>(N</w:t>
                  </w:r>
                  <w:r w:rsidRPr="00340914">
                    <w:rPr>
                      <w:rFonts w:cs="Arial" w:hint="eastAsia"/>
                      <w:lang w:val="fr-FR" w:eastAsia="zh-CN"/>
                    </w:rPr>
                    <w:t>ote</w:t>
                  </w:r>
                  <w:r w:rsidRPr="00340914">
                    <w:rPr>
                      <w:rFonts w:cs="Arial"/>
                      <w:lang w:val="fr-FR" w:eastAsia="ja-JP"/>
                    </w:rPr>
                    <w:t xml:space="preserve"> </w:t>
                  </w:r>
                  <w:r w:rsidRPr="00340914">
                    <w:rPr>
                      <w:rFonts w:cs="Arial" w:hint="eastAsia"/>
                      <w:lang w:val="fr-FR" w:eastAsia="zh-CN"/>
                    </w:rPr>
                    <w:t>2</w:t>
                  </w:r>
                  <w:r w:rsidRPr="00340914">
                    <w:rPr>
                      <w:rFonts w:cs="Arial"/>
                      <w:lang w:val="fr-FR" w:eastAsia="ja-JP"/>
                    </w:rPr>
                    <w:t>)</w:t>
                  </w:r>
                </w:p>
              </w:tc>
              <w:tc>
                <w:tcPr>
                  <w:tcW w:w="759" w:type="dxa"/>
                  <w:vMerge w:val="restart"/>
                  <w:shd w:val="clear" w:color="auto" w:fill="auto"/>
                </w:tcPr>
                <w:p w14:paraId="65641484" w14:textId="77777777" w:rsidR="001D0430" w:rsidRPr="00340914" w:rsidRDefault="001D0430" w:rsidP="001D0430">
                  <w:pPr>
                    <w:pStyle w:val="TAH"/>
                    <w:ind w:left="282" w:hanging="282"/>
                    <w:rPr>
                      <w:rFonts w:cs="Arial"/>
                      <w:lang w:eastAsia="ja-JP"/>
                    </w:rPr>
                  </w:pPr>
                  <w:r w:rsidRPr="00340914">
                    <w:rPr>
                      <w:rFonts w:cs="Arial"/>
                      <w:lang w:eastAsia="zh-CN"/>
                    </w:rPr>
                    <w:t>DIP set</w:t>
                  </w:r>
                </w:p>
              </w:tc>
            </w:tr>
            <w:tr w:rsidR="001D0430" w:rsidRPr="00340914" w14:paraId="1B67D8A0" w14:textId="77777777" w:rsidTr="001D0430">
              <w:trPr>
                <w:trHeight w:val="220"/>
                <w:jc w:val="center"/>
              </w:trPr>
              <w:tc>
                <w:tcPr>
                  <w:tcW w:w="1289" w:type="dxa"/>
                  <w:vMerge/>
                  <w:shd w:val="clear" w:color="auto" w:fill="auto"/>
                </w:tcPr>
                <w:p w14:paraId="3C8208FF" w14:textId="77777777" w:rsidR="001D0430" w:rsidRPr="00340914" w:rsidRDefault="001D0430" w:rsidP="001D0430">
                  <w:pPr>
                    <w:pStyle w:val="TAH"/>
                    <w:ind w:left="282" w:hanging="282"/>
                    <w:rPr>
                      <w:rFonts w:cs="Arial"/>
                      <w:lang w:eastAsia="ja-JP"/>
                    </w:rPr>
                  </w:pPr>
                </w:p>
              </w:tc>
              <w:tc>
                <w:tcPr>
                  <w:tcW w:w="1289" w:type="dxa"/>
                  <w:vMerge/>
                  <w:shd w:val="clear" w:color="auto" w:fill="auto"/>
                </w:tcPr>
                <w:p w14:paraId="639FFF24" w14:textId="77777777" w:rsidR="001D0430" w:rsidRPr="00340914" w:rsidRDefault="001D0430" w:rsidP="001D0430">
                  <w:pPr>
                    <w:pStyle w:val="TAH"/>
                    <w:ind w:left="282" w:hanging="282"/>
                    <w:rPr>
                      <w:rFonts w:cs="Arial"/>
                      <w:lang w:eastAsia="ja-JP"/>
                    </w:rPr>
                  </w:pPr>
                </w:p>
              </w:tc>
              <w:tc>
                <w:tcPr>
                  <w:tcW w:w="1376" w:type="dxa"/>
                  <w:shd w:val="clear" w:color="auto" w:fill="auto"/>
                </w:tcPr>
                <w:p w14:paraId="0C0C067C" w14:textId="77777777" w:rsidR="001D0430" w:rsidRPr="00340914" w:rsidRDefault="001D0430" w:rsidP="001D0430">
                  <w:pPr>
                    <w:pStyle w:val="TAH"/>
                    <w:ind w:left="282" w:hanging="282"/>
                    <w:rPr>
                      <w:rFonts w:cs="Arial"/>
                      <w:lang w:eastAsia="zh-CN"/>
                    </w:rPr>
                  </w:pPr>
                  <w:r w:rsidRPr="00340914">
                    <w:rPr>
                      <w:rFonts w:cs="Arial"/>
                      <w:lang w:eastAsia="zh-CN"/>
                    </w:rPr>
                    <w:t>Tested signal</w:t>
                  </w:r>
                </w:p>
              </w:tc>
              <w:tc>
                <w:tcPr>
                  <w:tcW w:w="1254" w:type="dxa"/>
                  <w:shd w:val="clear" w:color="auto" w:fill="auto"/>
                </w:tcPr>
                <w:p w14:paraId="446186EF" w14:textId="77777777" w:rsidR="001D0430" w:rsidRPr="00340914" w:rsidDel="00F92D5B" w:rsidRDefault="001D0430" w:rsidP="001D0430">
                  <w:pPr>
                    <w:pStyle w:val="TAH"/>
                    <w:ind w:left="282" w:hanging="282"/>
                    <w:rPr>
                      <w:rFonts w:cs="Arial"/>
                      <w:lang w:eastAsia="zh-CN"/>
                    </w:rPr>
                  </w:pPr>
                  <w:r w:rsidRPr="00340914">
                    <w:rPr>
                      <w:rFonts w:cs="Arial"/>
                      <w:lang w:eastAsia="zh-CN"/>
                    </w:rPr>
                    <w:t>Interferer 1</w:t>
                  </w:r>
                </w:p>
              </w:tc>
              <w:tc>
                <w:tcPr>
                  <w:tcW w:w="1276" w:type="dxa"/>
                  <w:shd w:val="clear" w:color="auto" w:fill="auto"/>
                </w:tcPr>
                <w:p w14:paraId="6C824807" w14:textId="77777777" w:rsidR="001D0430" w:rsidRPr="00340914" w:rsidDel="00F92D5B" w:rsidRDefault="001D0430" w:rsidP="001D0430">
                  <w:pPr>
                    <w:pStyle w:val="TAH"/>
                    <w:ind w:left="282" w:hanging="282"/>
                    <w:rPr>
                      <w:rFonts w:cs="Arial"/>
                      <w:lang w:eastAsia="zh-CN"/>
                    </w:rPr>
                  </w:pPr>
                  <w:r w:rsidRPr="00340914">
                    <w:rPr>
                      <w:rFonts w:cs="Arial"/>
                      <w:lang w:eastAsia="zh-CN"/>
                    </w:rPr>
                    <w:t>Interferer 2</w:t>
                  </w:r>
                </w:p>
              </w:tc>
              <w:tc>
                <w:tcPr>
                  <w:tcW w:w="759" w:type="dxa"/>
                  <w:vMerge/>
                  <w:shd w:val="clear" w:color="auto" w:fill="auto"/>
                </w:tcPr>
                <w:p w14:paraId="5D122023" w14:textId="77777777" w:rsidR="001D0430" w:rsidRPr="00340914" w:rsidRDefault="001D0430" w:rsidP="001D0430">
                  <w:pPr>
                    <w:pStyle w:val="TAH"/>
                    <w:ind w:left="282" w:hanging="282"/>
                    <w:rPr>
                      <w:rFonts w:cs="Arial"/>
                      <w:lang w:eastAsia="zh-CN"/>
                    </w:rPr>
                  </w:pPr>
                </w:p>
              </w:tc>
            </w:tr>
            <w:tr w:rsidR="001D0430" w:rsidRPr="00340914" w14:paraId="253EF562" w14:textId="77777777" w:rsidTr="001D0430">
              <w:trPr>
                <w:jc w:val="center"/>
              </w:trPr>
              <w:tc>
                <w:tcPr>
                  <w:tcW w:w="1289" w:type="dxa"/>
                  <w:vMerge w:val="restart"/>
                  <w:shd w:val="clear" w:color="auto" w:fill="auto"/>
                </w:tcPr>
                <w:p w14:paraId="79EE39E7" w14:textId="77777777" w:rsidR="001D0430" w:rsidRPr="00340914" w:rsidRDefault="001D0430" w:rsidP="001D0430">
                  <w:pPr>
                    <w:pStyle w:val="TAC"/>
                    <w:ind w:left="281" w:hanging="281"/>
                    <w:rPr>
                      <w:rFonts w:cs="Arial"/>
                      <w:lang w:eastAsia="zh-CN"/>
                    </w:rPr>
                  </w:pPr>
                  <w:r w:rsidRPr="00340914">
                    <w:rPr>
                      <w:rFonts w:cs="Arial"/>
                      <w:lang w:eastAsia="zh-CN"/>
                    </w:rPr>
                    <w:t>1</w:t>
                  </w:r>
                </w:p>
              </w:tc>
              <w:tc>
                <w:tcPr>
                  <w:tcW w:w="1289" w:type="dxa"/>
                  <w:vMerge w:val="restart"/>
                  <w:shd w:val="clear" w:color="auto" w:fill="auto"/>
                </w:tcPr>
                <w:p w14:paraId="43305392" w14:textId="77777777" w:rsidR="001D0430" w:rsidRPr="00340914" w:rsidRDefault="001D0430" w:rsidP="001D0430">
                  <w:pPr>
                    <w:pStyle w:val="TAC"/>
                    <w:ind w:left="281" w:hanging="281"/>
                    <w:rPr>
                      <w:rFonts w:cs="Arial"/>
                      <w:lang w:eastAsia="zh-CN"/>
                    </w:rPr>
                  </w:pPr>
                  <w:r w:rsidRPr="00340914">
                    <w:rPr>
                      <w:rFonts w:cs="Arial"/>
                      <w:lang w:eastAsia="zh-CN"/>
                    </w:rPr>
                    <w:t>2</w:t>
                  </w:r>
                </w:p>
              </w:tc>
              <w:tc>
                <w:tcPr>
                  <w:tcW w:w="1376" w:type="dxa"/>
                  <w:shd w:val="clear" w:color="auto" w:fill="auto"/>
                </w:tcPr>
                <w:p w14:paraId="3002DD3C" w14:textId="77777777" w:rsidR="001D0430" w:rsidRPr="00340914" w:rsidRDefault="001D0430" w:rsidP="001D0430">
                  <w:pPr>
                    <w:pStyle w:val="TAC"/>
                    <w:ind w:left="281" w:hanging="281"/>
                    <w:rPr>
                      <w:rFonts w:cs="Arial"/>
                    </w:rPr>
                  </w:pPr>
                  <w:r w:rsidRPr="00340914">
                    <w:rPr>
                      <w:rFonts w:cs="Arial"/>
                    </w:rPr>
                    <w:t>EPA 5 Low</w:t>
                  </w:r>
                </w:p>
              </w:tc>
              <w:tc>
                <w:tcPr>
                  <w:tcW w:w="1254" w:type="dxa"/>
                  <w:shd w:val="clear" w:color="auto" w:fill="auto"/>
                </w:tcPr>
                <w:p w14:paraId="78EE0E6D"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5 Low</w:t>
                  </w:r>
                </w:p>
              </w:tc>
              <w:tc>
                <w:tcPr>
                  <w:tcW w:w="1276" w:type="dxa"/>
                  <w:shd w:val="clear" w:color="auto" w:fill="auto"/>
                </w:tcPr>
                <w:p w14:paraId="5FAC5E50" w14:textId="77777777" w:rsidR="001D0430" w:rsidRPr="00340914" w:rsidRDefault="001D0430" w:rsidP="001D0430">
                  <w:pPr>
                    <w:pStyle w:val="TAC"/>
                    <w:ind w:left="281" w:hanging="281"/>
                    <w:rPr>
                      <w:rFonts w:cs="Arial"/>
                    </w:rPr>
                  </w:pPr>
                  <w:r w:rsidRPr="00340914">
                    <w:rPr>
                      <w:rFonts w:cs="Arial"/>
                    </w:rPr>
                    <w:t>N/A</w:t>
                  </w:r>
                </w:p>
              </w:tc>
              <w:tc>
                <w:tcPr>
                  <w:tcW w:w="759" w:type="dxa"/>
                  <w:shd w:val="clear" w:color="auto" w:fill="auto"/>
                </w:tcPr>
                <w:p w14:paraId="72AB007F" w14:textId="77777777" w:rsidR="001D0430" w:rsidRPr="00340914" w:rsidRDefault="001D0430" w:rsidP="001D0430">
                  <w:pPr>
                    <w:pStyle w:val="TAC"/>
                    <w:ind w:left="281" w:hanging="281"/>
                    <w:rPr>
                      <w:rFonts w:cs="Arial"/>
                    </w:rPr>
                  </w:pPr>
                  <w:r w:rsidRPr="00340914">
                    <w:rPr>
                      <w:rFonts w:cs="Arial"/>
                      <w:lang w:eastAsia="zh-CN"/>
                    </w:rPr>
                    <w:t>Set 2</w:t>
                  </w:r>
                </w:p>
              </w:tc>
            </w:tr>
            <w:tr w:rsidR="001D0430" w:rsidRPr="00340914" w14:paraId="4B1BFF0B" w14:textId="77777777" w:rsidTr="001D0430">
              <w:trPr>
                <w:jc w:val="center"/>
              </w:trPr>
              <w:tc>
                <w:tcPr>
                  <w:tcW w:w="1289" w:type="dxa"/>
                  <w:vMerge/>
                  <w:shd w:val="clear" w:color="auto" w:fill="auto"/>
                </w:tcPr>
                <w:p w14:paraId="7B588425" w14:textId="77777777" w:rsidR="001D0430" w:rsidRPr="00340914" w:rsidRDefault="001D0430" w:rsidP="001D0430">
                  <w:pPr>
                    <w:pStyle w:val="TAC"/>
                    <w:ind w:left="281" w:hanging="281"/>
                    <w:rPr>
                      <w:rFonts w:cs="Arial"/>
                    </w:rPr>
                  </w:pPr>
                </w:p>
              </w:tc>
              <w:tc>
                <w:tcPr>
                  <w:tcW w:w="1289" w:type="dxa"/>
                  <w:vMerge/>
                  <w:shd w:val="clear" w:color="auto" w:fill="auto"/>
                </w:tcPr>
                <w:p w14:paraId="0DD26D97" w14:textId="77777777" w:rsidR="001D0430" w:rsidRPr="00340914" w:rsidRDefault="001D0430" w:rsidP="001D0430">
                  <w:pPr>
                    <w:pStyle w:val="TAC"/>
                    <w:ind w:left="281" w:hanging="281"/>
                    <w:rPr>
                      <w:rFonts w:cs="Arial"/>
                    </w:rPr>
                  </w:pPr>
                </w:p>
              </w:tc>
              <w:tc>
                <w:tcPr>
                  <w:tcW w:w="1376" w:type="dxa"/>
                  <w:shd w:val="clear" w:color="auto" w:fill="auto"/>
                </w:tcPr>
                <w:p w14:paraId="5CC2EDEE" w14:textId="77777777" w:rsidR="001D0430" w:rsidRPr="00340914" w:rsidRDefault="001D0430" w:rsidP="001D0430">
                  <w:pPr>
                    <w:pStyle w:val="TAC"/>
                    <w:ind w:left="281" w:hanging="281"/>
                    <w:rPr>
                      <w:rFonts w:cs="Arial"/>
                    </w:rPr>
                  </w:pPr>
                  <w:r w:rsidRPr="00340914">
                    <w:rPr>
                      <w:rFonts w:cs="Arial"/>
                    </w:rPr>
                    <w:t>EVA 70 Low</w:t>
                  </w:r>
                </w:p>
              </w:tc>
              <w:tc>
                <w:tcPr>
                  <w:tcW w:w="1254" w:type="dxa"/>
                  <w:shd w:val="clear" w:color="auto" w:fill="auto"/>
                </w:tcPr>
                <w:p w14:paraId="3D2EA684"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w:t>
                  </w:r>
                  <w:r w:rsidRPr="00340914">
                    <w:rPr>
                      <w:rFonts w:cs="Arial"/>
                      <w:lang w:eastAsia="zh-CN"/>
                    </w:rPr>
                    <w:t>70</w:t>
                  </w:r>
                  <w:r w:rsidRPr="00340914">
                    <w:rPr>
                      <w:rFonts w:cs="Arial"/>
                    </w:rPr>
                    <w:t xml:space="preserve"> Low</w:t>
                  </w:r>
                </w:p>
              </w:tc>
              <w:tc>
                <w:tcPr>
                  <w:tcW w:w="1276" w:type="dxa"/>
                  <w:shd w:val="clear" w:color="auto" w:fill="auto"/>
                </w:tcPr>
                <w:p w14:paraId="41B6F4BD" w14:textId="77777777" w:rsidR="001D0430" w:rsidRPr="00340914" w:rsidRDefault="001D0430" w:rsidP="001D0430">
                  <w:pPr>
                    <w:pStyle w:val="TAC"/>
                    <w:ind w:left="281" w:hanging="281"/>
                    <w:rPr>
                      <w:rFonts w:cs="Arial"/>
                    </w:rPr>
                  </w:pPr>
                  <w:r w:rsidRPr="00340914">
                    <w:rPr>
                      <w:rFonts w:cs="Arial"/>
                    </w:rPr>
                    <w:t>N/A</w:t>
                  </w:r>
                </w:p>
              </w:tc>
              <w:tc>
                <w:tcPr>
                  <w:tcW w:w="759" w:type="dxa"/>
                  <w:shd w:val="clear" w:color="auto" w:fill="auto"/>
                </w:tcPr>
                <w:p w14:paraId="22D7C7E2" w14:textId="77777777" w:rsidR="001D0430" w:rsidRPr="00340914" w:rsidRDefault="001D0430" w:rsidP="001D0430">
                  <w:pPr>
                    <w:pStyle w:val="TAC"/>
                    <w:ind w:left="281" w:hanging="281"/>
                    <w:rPr>
                      <w:rFonts w:cs="Arial"/>
                    </w:rPr>
                  </w:pPr>
                  <w:r w:rsidRPr="00340914">
                    <w:rPr>
                      <w:rFonts w:cs="Arial"/>
                      <w:lang w:eastAsia="zh-CN"/>
                    </w:rPr>
                    <w:t>Set 1*</w:t>
                  </w:r>
                </w:p>
              </w:tc>
            </w:tr>
            <w:tr w:rsidR="001D0430" w:rsidRPr="00340914" w14:paraId="7A75AA3F" w14:textId="77777777" w:rsidTr="001D0430">
              <w:trPr>
                <w:jc w:val="center"/>
              </w:trPr>
              <w:tc>
                <w:tcPr>
                  <w:tcW w:w="1289" w:type="dxa"/>
                  <w:vMerge/>
                  <w:shd w:val="clear" w:color="auto" w:fill="auto"/>
                </w:tcPr>
                <w:p w14:paraId="0C142FF3" w14:textId="77777777" w:rsidR="001D0430" w:rsidRPr="00340914" w:rsidRDefault="001D0430" w:rsidP="001D0430">
                  <w:pPr>
                    <w:pStyle w:val="TAC"/>
                    <w:ind w:left="281" w:hanging="281"/>
                    <w:rPr>
                      <w:rFonts w:cs="Arial"/>
                    </w:rPr>
                  </w:pPr>
                </w:p>
              </w:tc>
              <w:tc>
                <w:tcPr>
                  <w:tcW w:w="1289" w:type="dxa"/>
                  <w:vMerge w:val="restart"/>
                  <w:shd w:val="clear" w:color="auto" w:fill="auto"/>
                </w:tcPr>
                <w:p w14:paraId="7D8046C7" w14:textId="77777777" w:rsidR="001D0430" w:rsidRPr="00340914" w:rsidRDefault="001D0430" w:rsidP="001D0430">
                  <w:pPr>
                    <w:pStyle w:val="TAC"/>
                    <w:ind w:left="281" w:hanging="281"/>
                    <w:rPr>
                      <w:rFonts w:cs="Arial"/>
                    </w:rPr>
                  </w:pPr>
                  <w:r w:rsidRPr="00340914">
                    <w:rPr>
                      <w:rFonts w:cs="Arial"/>
                      <w:lang w:eastAsia="zh-CN"/>
                    </w:rPr>
                    <w:t>4</w:t>
                  </w:r>
                </w:p>
              </w:tc>
              <w:tc>
                <w:tcPr>
                  <w:tcW w:w="1376" w:type="dxa"/>
                  <w:shd w:val="clear" w:color="auto" w:fill="auto"/>
                </w:tcPr>
                <w:p w14:paraId="3D2847C4" w14:textId="77777777" w:rsidR="001D0430" w:rsidRPr="00340914" w:rsidRDefault="001D0430" w:rsidP="001D0430">
                  <w:pPr>
                    <w:pStyle w:val="TAC"/>
                    <w:ind w:left="281" w:hanging="281"/>
                    <w:rPr>
                      <w:rFonts w:cs="Arial"/>
                    </w:rPr>
                  </w:pPr>
                  <w:r w:rsidRPr="00340914">
                    <w:rPr>
                      <w:rFonts w:cs="Arial"/>
                    </w:rPr>
                    <w:t>EPA 5 Low</w:t>
                  </w:r>
                </w:p>
              </w:tc>
              <w:tc>
                <w:tcPr>
                  <w:tcW w:w="1254" w:type="dxa"/>
                  <w:shd w:val="clear" w:color="auto" w:fill="auto"/>
                </w:tcPr>
                <w:p w14:paraId="4D55ED43"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5 Low</w:t>
                  </w:r>
                </w:p>
              </w:tc>
              <w:tc>
                <w:tcPr>
                  <w:tcW w:w="1276" w:type="dxa"/>
                  <w:shd w:val="clear" w:color="auto" w:fill="auto"/>
                </w:tcPr>
                <w:p w14:paraId="747C12FB"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5 Low</w:t>
                  </w:r>
                </w:p>
              </w:tc>
              <w:tc>
                <w:tcPr>
                  <w:tcW w:w="759" w:type="dxa"/>
                  <w:shd w:val="clear" w:color="auto" w:fill="auto"/>
                </w:tcPr>
                <w:p w14:paraId="56F119BF" w14:textId="77777777" w:rsidR="001D0430" w:rsidRPr="00340914" w:rsidRDefault="001D0430" w:rsidP="001D0430">
                  <w:pPr>
                    <w:pStyle w:val="TAC"/>
                    <w:ind w:left="281" w:hanging="281"/>
                    <w:rPr>
                      <w:rFonts w:cs="Arial"/>
                    </w:rPr>
                  </w:pPr>
                  <w:r w:rsidRPr="00340914">
                    <w:rPr>
                      <w:rFonts w:cs="Arial"/>
                      <w:lang w:eastAsia="zh-CN"/>
                    </w:rPr>
                    <w:t>Set 2</w:t>
                  </w:r>
                </w:p>
              </w:tc>
            </w:tr>
            <w:tr w:rsidR="001D0430" w:rsidRPr="00340914" w14:paraId="3C5F5F68" w14:textId="77777777" w:rsidTr="001D0430">
              <w:trPr>
                <w:jc w:val="center"/>
              </w:trPr>
              <w:tc>
                <w:tcPr>
                  <w:tcW w:w="1289" w:type="dxa"/>
                  <w:vMerge/>
                  <w:shd w:val="clear" w:color="auto" w:fill="auto"/>
                </w:tcPr>
                <w:p w14:paraId="0F112861" w14:textId="77777777" w:rsidR="001D0430" w:rsidRPr="00340914" w:rsidRDefault="001D0430" w:rsidP="001D0430">
                  <w:pPr>
                    <w:pStyle w:val="TAC"/>
                    <w:ind w:left="281" w:hanging="281"/>
                    <w:rPr>
                      <w:rFonts w:cs="Arial"/>
                    </w:rPr>
                  </w:pPr>
                </w:p>
              </w:tc>
              <w:tc>
                <w:tcPr>
                  <w:tcW w:w="1289" w:type="dxa"/>
                  <w:vMerge/>
                  <w:shd w:val="clear" w:color="auto" w:fill="auto"/>
                </w:tcPr>
                <w:p w14:paraId="2046BD86" w14:textId="77777777" w:rsidR="001D0430" w:rsidRPr="00340914" w:rsidRDefault="001D0430" w:rsidP="001D0430">
                  <w:pPr>
                    <w:pStyle w:val="TAC"/>
                    <w:ind w:left="281" w:hanging="281"/>
                    <w:rPr>
                      <w:rFonts w:cs="Arial"/>
                    </w:rPr>
                  </w:pPr>
                </w:p>
              </w:tc>
              <w:tc>
                <w:tcPr>
                  <w:tcW w:w="1376" w:type="dxa"/>
                  <w:shd w:val="clear" w:color="auto" w:fill="auto"/>
                </w:tcPr>
                <w:p w14:paraId="54E17E91" w14:textId="77777777" w:rsidR="001D0430" w:rsidRPr="00340914" w:rsidRDefault="001D0430" w:rsidP="001D0430">
                  <w:pPr>
                    <w:pStyle w:val="TAC"/>
                    <w:ind w:left="281" w:hanging="281"/>
                    <w:rPr>
                      <w:rFonts w:cs="Arial"/>
                    </w:rPr>
                  </w:pPr>
                  <w:r w:rsidRPr="00340914">
                    <w:rPr>
                      <w:rFonts w:cs="Arial"/>
                    </w:rPr>
                    <w:t>EVA 70 Low</w:t>
                  </w:r>
                </w:p>
              </w:tc>
              <w:tc>
                <w:tcPr>
                  <w:tcW w:w="1254" w:type="dxa"/>
                  <w:shd w:val="clear" w:color="auto" w:fill="auto"/>
                </w:tcPr>
                <w:p w14:paraId="69C1660D"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w:t>
                  </w:r>
                  <w:r w:rsidRPr="00340914">
                    <w:rPr>
                      <w:rFonts w:cs="Arial"/>
                      <w:lang w:eastAsia="zh-CN"/>
                    </w:rPr>
                    <w:t>70</w:t>
                  </w:r>
                  <w:r w:rsidRPr="00340914">
                    <w:rPr>
                      <w:rFonts w:cs="Arial"/>
                    </w:rPr>
                    <w:t xml:space="preserve"> Low</w:t>
                  </w:r>
                </w:p>
              </w:tc>
              <w:tc>
                <w:tcPr>
                  <w:tcW w:w="1276" w:type="dxa"/>
                  <w:shd w:val="clear" w:color="auto" w:fill="auto"/>
                </w:tcPr>
                <w:p w14:paraId="3B74F7B6"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w:t>
                  </w:r>
                  <w:r w:rsidRPr="00340914">
                    <w:rPr>
                      <w:rFonts w:cs="Arial"/>
                      <w:lang w:eastAsia="zh-CN"/>
                    </w:rPr>
                    <w:t>70</w:t>
                  </w:r>
                  <w:r w:rsidRPr="00340914">
                    <w:rPr>
                      <w:rFonts w:cs="Arial"/>
                    </w:rPr>
                    <w:t xml:space="preserve"> Low</w:t>
                  </w:r>
                </w:p>
              </w:tc>
              <w:tc>
                <w:tcPr>
                  <w:tcW w:w="759" w:type="dxa"/>
                  <w:shd w:val="clear" w:color="auto" w:fill="auto"/>
                </w:tcPr>
                <w:p w14:paraId="114FC5AE" w14:textId="77777777" w:rsidR="001D0430" w:rsidRPr="00340914" w:rsidRDefault="001D0430" w:rsidP="001D0430">
                  <w:pPr>
                    <w:pStyle w:val="TAC"/>
                    <w:ind w:left="281" w:hanging="281"/>
                    <w:rPr>
                      <w:rFonts w:cs="Arial"/>
                    </w:rPr>
                  </w:pPr>
                  <w:r w:rsidRPr="00340914">
                    <w:rPr>
                      <w:rFonts w:cs="Arial"/>
                      <w:lang w:eastAsia="zh-CN"/>
                    </w:rPr>
                    <w:t>Set 1*</w:t>
                  </w:r>
                </w:p>
              </w:tc>
            </w:tr>
            <w:tr w:rsidR="001D0430" w:rsidRPr="00340914" w14:paraId="752041EC" w14:textId="77777777" w:rsidTr="001D0430">
              <w:trPr>
                <w:jc w:val="center"/>
              </w:trPr>
              <w:tc>
                <w:tcPr>
                  <w:tcW w:w="1289" w:type="dxa"/>
                  <w:vMerge/>
                  <w:shd w:val="clear" w:color="auto" w:fill="auto"/>
                </w:tcPr>
                <w:p w14:paraId="31DBDF4A" w14:textId="77777777" w:rsidR="001D0430" w:rsidRPr="00340914" w:rsidRDefault="001D0430" w:rsidP="001D0430">
                  <w:pPr>
                    <w:pStyle w:val="TAC"/>
                    <w:ind w:left="281" w:hanging="281"/>
                    <w:rPr>
                      <w:rFonts w:cs="Arial"/>
                    </w:rPr>
                  </w:pPr>
                </w:p>
              </w:tc>
              <w:tc>
                <w:tcPr>
                  <w:tcW w:w="1289" w:type="dxa"/>
                  <w:vMerge w:val="restart"/>
                  <w:shd w:val="clear" w:color="auto" w:fill="auto"/>
                </w:tcPr>
                <w:p w14:paraId="5B11F0CC" w14:textId="77777777" w:rsidR="001D0430" w:rsidRPr="00340914" w:rsidRDefault="001D0430" w:rsidP="001D0430">
                  <w:pPr>
                    <w:pStyle w:val="TAC"/>
                    <w:ind w:left="281" w:hanging="281"/>
                    <w:rPr>
                      <w:rFonts w:cs="Arial"/>
                    </w:rPr>
                  </w:pPr>
                  <w:r w:rsidRPr="00340914">
                    <w:rPr>
                      <w:rFonts w:cs="Arial"/>
                      <w:lang w:eastAsia="zh-CN"/>
                    </w:rPr>
                    <w:t>8</w:t>
                  </w:r>
                </w:p>
              </w:tc>
              <w:tc>
                <w:tcPr>
                  <w:tcW w:w="1376" w:type="dxa"/>
                  <w:shd w:val="clear" w:color="auto" w:fill="auto"/>
                </w:tcPr>
                <w:p w14:paraId="5A4FB6EC" w14:textId="77777777" w:rsidR="001D0430" w:rsidRPr="00340914" w:rsidRDefault="001D0430" w:rsidP="001D0430">
                  <w:pPr>
                    <w:pStyle w:val="TAC"/>
                    <w:ind w:left="281" w:hanging="281"/>
                    <w:rPr>
                      <w:rFonts w:cs="Arial"/>
                    </w:rPr>
                  </w:pPr>
                  <w:r w:rsidRPr="00340914">
                    <w:rPr>
                      <w:rFonts w:cs="Arial"/>
                    </w:rPr>
                    <w:t>EPA 5 Low</w:t>
                  </w:r>
                </w:p>
              </w:tc>
              <w:tc>
                <w:tcPr>
                  <w:tcW w:w="1254" w:type="dxa"/>
                  <w:shd w:val="clear" w:color="auto" w:fill="auto"/>
                </w:tcPr>
                <w:p w14:paraId="3F295C64"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5 Low</w:t>
                  </w:r>
                </w:p>
              </w:tc>
              <w:tc>
                <w:tcPr>
                  <w:tcW w:w="1276" w:type="dxa"/>
                  <w:shd w:val="clear" w:color="auto" w:fill="auto"/>
                </w:tcPr>
                <w:p w14:paraId="30CA4E4F"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5 Low</w:t>
                  </w:r>
                </w:p>
              </w:tc>
              <w:tc>
                <w:tcPr>
                  <w:tcW w:w="759" w:type="dxa"/>
                  <w:shd w:val="clear" w:color="auto" w:fill="auto"/>
                </w:tcPr>
                <w:p w14:paraId="5C2AE857" w14:textId="77777777" w:rsidR="001D0430" w:rsidRPr="00340914" w:rsidRDefault="001D0430" w:rsidP="001D0430">
                  <w:pPr>
                    <w:pStyle w:val="TAC"/>
                    <w:ind w:left="281" w:hanging="281"/>
                    <w:rPr>
                      <w:rFonts w:cs="Arial"/>
                    </w:rPr>
                  </w:pPr>
                  <w:r w:rsidRPr="00340914">
                    <w:rPr>
                      <w:rFonts w:cs="Arial"/>
                      <w:lang w:eastAsia="zh-CN"/>
                    </w:rPr>
                    <w:t>Set 2</w:t>
                  </w:r>
                </w:p>
              </w:tc>
            </w:tr>
            <w:tr w:rsidR="001D0430" w:rsidRPr="00340914" w14:paraId="6BC7EDDE" w14:textId="77777777" w:rsidTr="001D0430">
              <w:trPr>
                <w:jc w:val="center"/>
              </w:trPr>
              <w:tc>
                <w:tcPr>
                  <w:tcW w:w="1289" w:type="dxa"/>
                  <w:vMerge/>
                  <w:shd w:val="clear" w:color="auto" w:fill="auto"/>
                </w:tcPr>
                <w:p w14:paraId="718DDF49" w14:textId="77777777" w:rsidR="001D0430" w:rsidRPr="00340914" w:rsidRDefault="001D0430" w:rsidP="001D0430">
                  <w:pPr>
                    <w:pStyle w:val="TAC"/>
                    <w:ind w:left="281" w:hanging="281"/>
                    <w:rPr>
                      <w:rFonts w:cs="Arial"/>
                    </w:rPr>
                  </w:pPr>
                </w:p>
              </w:tc>
              <w:tc>
                <w:tcPr>
                  <w:tcW w:w="1289" w:type="dxa"/>
                  <w:vMerge/>
                  <w:shd w:val="clear" w:color="auto" w:fill="auto"/>
                </w:tcPr>
                <w:p w14:paraId="6ABBEABA" w14:textId="77777777" w:rsidR="001D0430" w:rsidRPr="00340914" w:rsidRDefault="001D0430" w:rsidP="001D0430">
                  <w:pPr>
                    <w:pStyle w:val="TAC"/>
                    <w:ind w:left="281" w:hanging="281"/>
                    <w:rPr>
                      <w:rFonts w:cs="Arial"/>
                    </w:rPr>
                  </w:pPr>
                </w:p>
              </w:tc>
              <w:tc>
                <w:tcPr>
                  <w:tcW w:w="1376" w:type="dxa"/>
                  <w:shd w:val="clear" w:color="auto" w:fill="auto"/>
                </w:tcPr>
                <w:p w14:paraId="4628E179" w14:textId="77777777" w:rsidR="001D0430" w:rsidRPr="00340914" w:rsidRDefault="001D0430" w:rsidP="001D0430">
                  <w:pPr>
                    <w:pStyle w:val="TAC"/>
                    <w:ind w:left="281" w:hanging="281"/>
                    <w:rPr>
                      <w:rFonts w:cs="Arial"/>
                    </w:rPr>
                  </w:pPr>
                  <w:r w:rsidRPr="00340914">
                    <w:rPr>
                      <w:rFonts w:cs="Arial"/>
                    </w:rPr>
                    <w:t>EVA 70 Low</w:t>
                  </w:r>
                </w:p>
              </w:tc>
              <w:tc>
                <w:tcPr>
                  <w:tcW w:w="1254" w:type="dxa"/>
                  <w:shd w:val="clear" w:color="auto" w:fill="auto"/>
                </w:tcPr>
                <w:p w14:paraId="295EBB1F"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w:t>
                  </w:r>
                  <w:r w:rsidRPr="00340914">
                    <w:rPr>
                      <w:rFonts w:cs="Arial"/>
                      <w:lang w:eastAsia="zh-CN"/>
                    </w:rPr>
                    <w:t>70</w:t>
                  </w:r>
                  <w:r w:rsidRPr="00340914">
                    <w:rPr>
                      <w:rFonts w:cs="Arial" w:hint="eastAsia"/>
                      <w:lang w:eastAsia="zh-CN"/>
                    </w:rPr>
                    <w:t xml:space="preserve"> </w:t>
                  </w:r>
                  <w:r w:rsidRPr="00340914">
                    <w:rPr>
                      <w:rFonts w:cs="Arial"/>
                    </w:rPr>
                    <w:t>Low</w:t>
                  </w:r>
                </w:p>
              </w:tc>
              <w:tc>
                <w:tcPr>
                  <w:tcW w:w="1276" w:type="dxa"/>
                  <w:shd w:val="clear" w:color="auto" w:fill="auto"/>
                </w:tcPr>
                <w:p w14:paraId="323D57C6" w14:textId="77777777" w:rsidR="001D0430" w:rsidRPr="00340914" w:rsidRDefault="001D0430" w:rsidP="001D0430">
                  <w:pPr>
                    <w:pStyle w:val="TAC"/>
                    <w:ind w:left="281" w:hanging="281"/>
                    <w:rPr>
                      <w:rFonts w:cs="Arial"/>
                    </w:rPr>
                  </w:pPr>
                  <w:r w:rsidRPr="00340914">
                    <w:rPr>
                      <w:rFonts w:cs="Arial"/>
                    </w:rPr>
                    <w:t>E</w:t>
                  </w:r>
                  <w:r w:rsidRPr="00340914">
                    <w:rPr>
                      <w:rFonts w:cs="Arial"/>
                      <w:lang w:eastAsia="zh-CN"/>
                    </w:rPr>
                    <w:t>TU</w:t>
                  </w:r>
                  <w:r w:rsidRPr="00340914">
                    <w:rPr>
                      <w:rFonts w:cs="Arial"/>
                    </w:rPr>
                    <w:t xml:space="preserve"> </w:t>
                  </w:r>
                  <w:r w:rsidRPr="00340914">
                    <w:rPr>
                      <w:rFonts w:cs="Arial"/>
                      <w:lang w:eastAsia="zh-CN"/>
                    </w:rPr>
                    <w:t>70</w:t>
                  </w:r>
                  <w:r w:rsidRPr="00340914">
                    <w:rPr>
                      <w:rFonts w:cs="Arial"/>
                    </w:rPr>
                    <w:t xml:space="preserve"> Low</w:t>
                  </w:r>
                </w:p>
              </w:tc>
              <w:tc>
                <w:tcPr>
                  <w:tcW w:w="759" w:type="dxa"/>
                  <w:shd w:val="clear" w:color="auto" w:fill="auto"/>
                </w:tcPr>
                <w:p w14:paraId="765D13A7" w14:textId="77777777" w:rsidR="001D0430" w:rsidRPr="00340914" w:rsidRDefault="001D0430" w:rsidP="001D0430">
                  <w:pPr>
                    <w:pStyle w:val="TAC"/>
                    <w:ind w:left="281" w:hanging="281"/>
                    <w:rPr>
                      <w:rFonts w:cs="Arial"/>
                    </w:rPr>
                  </w:pPr>
                  <w:r w:rsidRPr="00340914">
                    <w:rPr>
                      <w:rFonts w:cs="Arial"/>
                      <w:lang w:eastAsia="zh-CN"/>
                    </w:rPr>
                    <w:t>Set 1*</w:t>
                  </w:r>
                </w:p>
              </w:tc>
            </w:tr>
          </w:tbl>
          <w:p w14:paraId="267A865E" w14:textId="57152E60" w:rsidR="001D0430" w:rsidRDefault="001D0430" w:rsidP="001D0430">
            <w:pPr>
              <w:overflowPunct w:val="0"/>
              <w:autoSpaceDE w:val="0"/>
              <w:autoSpaceDN w:val="0"/>
              <w:adjustRightInd w:val="0"/>
              <w:snapToGrid w:val="0"/>
              <w:spacing w:after="180"/>
              <w:ind w:firstLineChars="0" w:firstLine="0"/>
              <w:jc w:val="left"/>
              <w:textAlignment w:val="baseline"/>
              <w:rPr>
                <w:rFonts w:eastAsia="等线"/>
                <w:szCs w:val="20"/>
                <w:lang w:eastAsia="zh-CN"/>
              </w:rPr>
            </w:pPr>
          </w:p>
        </w:tc>
      </w:tr>
    </w:tbl>
    <w:p w14:paraId="482BC943" w14:textId="77777777" w:rsidR="001D0430" w:rsidRPr="001D0430" w:rsidRDefault="001D0430" w:rsidP="001D0430">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74943A43" w14:textId="54C1BE0E" w:rsidR="001D0430" w:rsidRDefault="00C333F9"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 xml:space="preserve">Since we have proposed to reuse the same interference power level (i.e., DIPs) for the interference cell, we should also use channel models with similar delay spread and </w:t>
      </w:r>
      <w:r w:rsidRPr="00CF7AEA">
        <w:t>Doppler frequency</w:t>
      </w:r>
      <w:r>
        <w:t xml:space="preserve">. Therefore, we propose to use TDLA30-10 and TDLC300-100 propagation channel model </w:t>
      </w:r>
      <w:r>
        <w:rPr>
          <w:rFonts w:eastAsia="等线"/>
          <w:szCs w:val="20"/>
          <w:lang w:eastAsia="zh-CN"/>
        </w:rPr>
        <w:t xml:space="preserve">for the serving cell for </w:t>
      </w:r>
      <w:proofErr w:type="spellStart"/>
      <w:r>
        <w:rPr>
          <w:rFonts w:eastAsia="等线"/>
          <w:szCs w:val="20"/>
          <w:lang w:eastAsia="zh-CN"/>
        </w:rPr>
        <w:t>HetNet</w:t>
      </w:r>
      <w:proofErr w:type="spellEnd"/>
      <w:r>
        <w:rPr>
          <w:rFonts w:eastAsia="等线"/>
          <w:szCs w:val="20"/>
          <w:lang w:eastAsia="zh-CN"/>
        </w:rPr>
        <w:t xml:space="preserve"> and </w:t>
      </w:r>
      <w:proofErr w:type="spellStart"/>
      <w:r>
        <w:rPr>
          <w:rFonts w:eastAsia="等线"/>
          <w:szCs w:val="20"/>
          <w:lang w:eastAsia="zh-CN"/>
        </w:rPr>
        <w:t>HomNet</w:t>
      </w:r>
      <w:proofErr w:type="spellEnd"/>
      <w:r>
        <w:rPr>
          <w:rFonts w:eastAsia="等线"/>
          <w:szCs w:val="20"/>
          <w:lang w:eastAsia="zh-CN"/>
        </w:rPr>
        <w:t xml:space="preserve"> respectively. </w:t>
      </w:r>
    </w:p>
    <w:p w14:paraId="27A5043E" w14:textId="6570622E" w:rsidR="00C333F9" w:rsidRDefault="00C333F9"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A</w:t>
      </w:r>
      <w:r>
        <w:rPr>
          <w:rFonts w:eastAsia="等线"/>
          <w:szCs w:val="20"/>
          <w:lang w:eastAsia="zh-CN"/>
        </w:rPr>
        <w:t>s for the nonboring cell, currently TS38.104 has not yet modeled a propagation channel with delay spread as large as ETU model (i.e., 991ns) and with m</w:t>
      </w:r>
      <w:r w:rsidRPr="00C333F9">
        <w:rPr>
          <w:rFonts w:eastAsia="等线"/>
          <w:szCs w:val="20"/>
          <w:lang w:eastAsia="zh-CN"/>
        </w:rPr>
        <w:t>aximum excess tap delay</w:t>
      </w:r>
      <w:r>
        <w:rPr>
          <w:rFonts w:eastAsia="等线"/>
          <w:szCs w:val="20"/>
          <w:lang w:eastAsia="zh-CN"/>
        </w:rPr>
        <w:t xml:space="preserve"> as 5000ns. </w:t>
      </w:r>
      <w:r w:rsidR="00E42447">
        <w:rPr>
          <w:rFonts w:eastAsia="等线"/>
          <w:szCs w:val="20"/>
          <w:lang w:eastAsia="zh-CN"/>
        </w:rPr>
        <w:t xml:space="preserve">It is proposed to </w:t>
      </w:r>
      <w:r w:rsidR="001A323B">
        <w:rPr>
          <w:rFonts w:eastAsia="等线"/>
          <w:szCs w:val="20"/>
          <w:lang w:eastAsia="zh-CN"/>
        </w:rPr>
        <w:t>introduce</w:t>
      </w:r>
      <w:r w:rsidR="00E42447">
        <w:rPr>
          <w:rFonts w:eastAsia="等线"/>
          <w:szCs w:val="20"/>
          <w:lang w:eastAsia="zh-CN"/>
        </w:rPr>
        <w:t xml:space="preserve"> new propagation channel for testing with desired delay spread 1000ns, i.e., TDLC1000.</w:t>
      </w:r>
    </w:p>
    <w:p w14:paraId="485967EF" w14:textId="2D7DAFF5" w:rsidR="001A323B" w:rsidRDefault="001A323B" w:rsidP="001A323B">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F57D3E">
        <w:rPr>
          <w:rFonts w:eastAsia="等线"/>
          <w:b/>
          <w:i/>
          <w:szCs w:val="20"/>
          <w:lang w:eastAsia="zh-CN"/>
        </w:rPr>
        <w:t>5</w:t>
      </w:r>
      <w:r w:rsidRPr="00CD48D6">
        <w:rPr>
          <w:rFonts w:eastAsia="等线"/>
          <w:b/>
          <w:i/>
          <w:szCs w:val="20"/>
          <w:lang w:eastAsia="zh-CN"/>
        </w:rPr>
        <w:t xml:space="preserve">: </w:t>
      </w:r>
      <w:r>
        <w:rPr>
          <w:rFonts w:eastAsia="等线"/>
          <w:b/>
          <w:i/>
          <w:szCs w:val="20"/>
          <w:lang w:eastAsia="zh-CN"/>
        </w:rPr>
        <w:t>U</w:t>
      </w:r>
      <w:r w:rsidRPr="001A323B">
        <w:rPr>
          <w:rFonts w:eastAsia="等线"/>
          <w:b/>
          <w:i/>
          <w:szCs w:val="20"/>
          <w:lang w:eastAsia="zh-CN"/>
        </w:rPr>
        <w:t xml:space="preserve">se TDLA30-10 and TDLC300-100 propagation channel model for the serving cell for </w:t>
      </w:r>
      <w:proofErr w:type="spellStart"/>
      <w:r w:rsidRPr="001A323B">
        <w:rPr>
          <w:rFonts w:eastAsia="等线"/>
          <w:b/>
          <w:i/>
          <w:szCs w:val="20"/>
          <w:lang w:eastAsia="zh-CN"/>
        </w:rPr>
        <w:t>HetNet</w:t>
      </w:r>
      <w:proofErr w:type="spellEnd"/>
      <w:r w:rsidRPr="001A323B">
        <w:rPr>
          <w:rFonts w:eastAsia="等线"/>
          <w:b/>
          <w:i/>
          <w:szCs w:val="20"/>
          <w:lang w:eastAsia="zh-CN"/>
        </w:rPr>
        <w:t xml:space="preserve"> and </w:t>
      </w:r>
      <w:proofErr w:type="spellStart"/>
      <w:r w:rsidRPr="001A323B">
        <w:rPr>
          <w:rFonts w:eastAsia="等线"/>
          <w:b/>
          <w:i/>
          <w:szCs w:val="20"/>
          <w:lang w:eastAsia="zh-CN"/>
        </w:rPr>
        <w:t>HomNet</w:t>
      </w:r>
      <w:proofErr w:type="spellEnd"/>
      <w:r w:rsidRPr="001A323B">
        <w:rPr>
          <w:rFonts w:eastAsia="等线"/>
          <w:b/>
          <w:i/>
          <w:szCs w:val="20"/>
          <w:lang w:eastAsia="zh-CN"/>
        </w:rPr>
        <w:t xml:space="preserve"> respectively.</w:t>
      </w:r>
    </w:p>
    <w:p w14:paraId="6CA175FC" w14:textId="27102D23" w:rsidR="00E42447" w:rsidRDefault="001A323B" w:rsidP="00CC19F8">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F57D3E">
        <w:rPr>
          <w:rFonts w:eastAsia="等线"/>
          <w:b/>
          <w:i/>
          <w:szCs w:val="20"/>
          <w:lang w:eastAsia="zh-CN"/>
        </w:rPr>
        <w:t>6</w:t>
      </w:r>
      <w:r w:rsidRPr="00CD48D6">
        <w:rPr>
          <w:rFonts w:eastAsia="等线"/>
          <w:b/>
          <w:i/>
          <w:szCs w:val="20"/>
          <w:lang w:eastAsia="zh-CN"/>
        </w:rPr>
        <w:t xml:space="preserve">: </w:t>
      </w:r>
      <w:r>
        <w:rPr>
          <w:rFonts w:eastAsia="等线"/>
          <w:b/>
          <w:i/>
          <w:szCs w:val="20"/>
          <w:lang w:eastAsia="zh-CN"/>
        </w:rPr>
        <w:t>I</w:t>
      </w:r>
      <w:r w:rsidRPr="001A323B">
        <w:rPr>
          <w:rFonts w:eastAsia="等线"/>
          <w:b/>
          <w:i/>
          <w:szCs w:val="20"/>
          <w:lang w:eastAsia="zh-CN"/>
        </w:rPr>
        <w:t>ntroduce new propagation channel for testing with desired delay spread 1000ns</w:t>
      </w:r>
      <w:r>
        <w:rPr>
          <w:rFonts w:eastAsia="等线"/>
          <w:b/>
          <w:i/>
          <w:szCs w:val="20"/>
          <w:lang w:eastAsia="zh-CN"/>
        </w:rPr>
        <w:t xml:space="preserve"> </w:t>
      </w:r>
      <w:r w:rsidRPr="001A323B">
        <w:rPr>
          <w:rFonts w:eastAsia="等线"/>
          <w:b/>
          <w:i/>
          <w:szCs w:val="20"/>
          <w:lang w:eastAsia="zh-CN"/>
        </w:rPr>
        <w:t>for the nonboring cell, i.e., TDLC1000.</w:t>
      </w:r>
    </w:p>
    <w:p w14:paraId="0C6EEC44" w14:textId="166AAD5E" w:rsidR="00645DE6" w:rsidRDefault="00645DE6"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608913BF" w14:textId="3664F7A7" w:rsidR="00645DE6" w:rsidRDefault="00F57D3E" w:rsidP="00645DE6">
      <w:pPr>
        <w:ind w:left="313" w:hanging="313"/>
        <w:rPr>
          <w:b/>
          <w:u w:val="single"/>
        </w:rPr>
      </w:pPr>
      <w:r>
        <w:rPr>
          <w:b/>
          <w:u w:val="single"/>
        </w:rPr>
        <w:t>DMRS configuration</w:t>
      </w:r>
    </w:p>
    <w:tbl>
      <w:tblPr>
        <w:tblStyle w:val="af"/>
        <w:tblW w:w="0" w:type="auto"/>
        <w:tblLook w:val="04A0" w:firstRow="1" w:lastRow="0" w:firstColumn="1" w:lastColumn="0" w:noHBand="0" w:noVBand="1"/>
      </w:tblPr>
      <w:tblGrid>
        <w:gridCol w:w="9117"/>
      </w:tblGrid>
      <w:tr w:rsidR="00645DE6" w14:paraId="297BDF2D" w14:textId="77777777" w:rsidTr="00B56D08">
        <w:tc>
          <w:tcPr>
            <w:tcW w:w="9117" w:type="dxa"/>
          </w:tcPr>
          <w:p w14:paraId="71A1C96D" w14:textId="77777777" w:rsidR="00645DE6" w:rsidRDefault="00645DE6" w:rsidP="00B56D08">
            <w:pPr>
              <w:ind w:left="312" w:hanging="312"/>
              <w:rPr>
                <w:rFonts w:eastAsiaTheme="minorEastAsia"/>
                <w:i/>
                <w:szCs w:val="20"/>
                <w:lang w:eastAsia="zh-CN"/>
              </w:rPr>
            </w:pPr>
            <w:r w:rsidRPr="00EB78EF">
              <w:rPr>
                <w:rFonts w:eastAsiaTheme="minorEastAsia" w:hint="eastAsia"/>
                <w:i/>
                <w:lang w:eastAsia="zh-CN"/>
              </w:rPr>
              <w:t>S</w:t>
            </w:r>
            <w:r w:rsidRPr="00EB78EF">
              <w:rPr>
                <w:rFonts w:eastAsiaTheme="minorEastAsia"/>
                <w:i/>
                <w:lang w:eastAsia="zh-CN"/>
              </w:rPr>
              <w:t>tatus in the WF [1]:</w:t>
            </w:r>
          </w:p>
          <w:p w14:paraId="0CC5AC65" w14:textId="77777777" w:rsidR="00F57D3E" w:rsidRPr="00F57D3E" w:rsidRDefault="00F57D3E" w:rsidP="00F57D3E">
            <w:pPr>
              <w:pStyle w:val="afc"/>
              <w:numPr>
                <w:ilvl w:val="0"/>
                <w:numId w:val="32"/>
              </w:numPr>
              <w:snapToGrid w:val="0"/>
              <w:spacing w:before="60" w:after="60"/>
              <w:ind w:left="284" w:firstLineChars="0" w:hanging="284"/>
              <w:jc w:val="left"/>
              <w:rPr>
                <w:rFonts w:eastAsia="宋体"/>
                <w:i/>
                <w:lang w:eastAsia="zh-CN"/>
              </w:rPr>
            </w:pPr>
            <w:r w:rsidRPr="00F57D3E">
              <w:rPr>
                <w:rFonts w:eastAsia="宋体"/>
                <w:i/>
                <w:lang w:eastAsia="zh-CN"/>
              </w:rPr>
              <w:t>Candidate options on DMRS type:</w:t>
            </w:r>
          </w:p>
          <w:p w14:paraId="16735338" w14:textId="77777777" w:rsidR="00F57D3E" w:rsidRPr="00F57D3E" w:rsidRDefault="00F57D3E" w:rsidP="00F57D3E">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F57D3E">
              <w:rPr>
                <w:rFonts w:hint="eastAsia"/>
                <w:i/>
                <w:lang w:eastAsia="zh-CN"/>
              </w:rPr>
              <w:t>O</w:t>
            </w:r>
            <w:r w:rsidRPr="00F57D3E">
              <w:rPr>
                <w:i/>
                <w:lang w:eastAsia="zh-CN"/>
              </w:rPr>
              <w:t>ption 1: Cover DMRS configuration type 1 and type 2</w:t>
            </w:r>
          </w:p>
          <w:p w14:paraId="614C4B7B" w14:textId="77777777" w:rsidR="00F57D3E" w:rsidRPr="00F57D3E" w:rsidRDefault="00F57D3E" w:rsidP="00F57D3E">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F57D3E">
              <w:rPr>
                <w:rFonts w:hint="eastAsia"/>
                <w:i/>
                <w:lang w:eastAsia="zh-CN"/>
              </w:rPr>
              <w:t>O</w:t>
            </w:r>
            <w:r w:rsidRPr="00F57D3E">
              <w:rPr>
                <w:i/>
                <w:lang w:eastAsia="zh-CN"/>
              </w:rPr>
              <w:t xml:space="preserve">ption 2: DMRS configuration type 1 </w:t>
            </w:r>
          </w:p>
          <w:p w14:paraId="46F89A1B" w14:textId="77777777" w:rsidR="00F57D3E" w:rsidRPr="00F57D3E" w:rsidRDefault="00F57D3E" w:rsidP="00F57D3E">
            <w:pPr>
              <w:pStyle w:val="afc"/>
              <w:numPr>
                <w:ilvl w:val="0"/>
                <w:numId w:val="32"/>
              </w:numPr>
              <w:snapToGrid w:val="0"/>
              <w:spacing w:before="60" w:after="60"/>
              <w:ind w:left="284" w:firstLineChars="0" w:hanging="284"/>
              <w:jc w:val="left"/>
              <w:rPr>
                <w:rFonts w:eastAsia="宋体"/>
                <w:i/>
                <w:lang w:eastAsia="zh-CN"/>
              </w:rPr>
            </w:pPr>
            <w:r w:rsidRPr="00F57D3E">
              <w:rPr>
                <w:rFonts w:eastAsia="宋体"/>
                <w:i/>
                <w:lang w:eastAsia="zh-CN"/>
              </w:rPr>
              <w:t>Candidate options on DMRS sequence generation:</w:t>
            </w:r>
          </w:p>
          <w:p w14:paraId="4A3CD147" w14:textId="77777777" w:rsidR="00F57D3E" w:rsidRPr="00F57D3E" w:rsidRDefault="00F57D3E" w:rsidP="00F57D3E">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F57D3E">
              <w:rPr>
                <w:rFonts w:hint="eastAsia"/>
                <w:i/>
                <w:lang w:eastAsia="zh-CN"/>
              </w:rPr>
              <w:t>O</w:t>
            </w:r>
            <w:r w:rsidRPr="00F57D3E">
              <w:rPr>
                <w:i/>
                <w:lang w:eastAsia="zh-CN"/>
              </w:rPr>
              <w:t xml:space="preserve">ption 1: </w:t>
            </w:r>
          </w:p>
          <w:p w14:paraId="1A3577F9" w14:textId="77777777" w:rsidR="00F57D3E" w:rsidRPr="00F57D3E" w:rsidRDefault="00F57D3E" w:rsidP="00F57D3E">
            <w:pPr>
              <w:pStyle w:val="afc"/>
              <w:numPr>
                <w:ilvl w:val="0"/>
                <w:numId w:val="34"/>
              </w:numPr>
              <w:snapToGrid w:val="0"/>
              <w:spacing w:before="60" w:after="60"/>
              <w:ind w:firstLineChars="0"/>
              <w:jc w:val="left"/>
              <w:rPr>
                <w:i/>
                <w:lang w:eastAsia="zh-CN"/>
              </w:rPr>
            </w:pPr>
            <w:r w:rsidRPr="00F57D3E">
              <w:rPr>
                <w:i/>
                <w:lang w:eastAsia="zh-CN"/>
              </w:rPr>
              <w:t>N</w:t>
            </w:r>
            <w:r w:rsidRPr="00F57D3E">
              <w:rPr>
                <w:i/>
                <w:vertAlign w:val="subscript"/>
                <w:lang w:eastAsia="zh-CN"/>
              </w:rPr>
              <w:t>ID</w:t>
            </w:r>
            <w:r w:rsidRPr="00F57D3E">
              <w:rPr>
                <w:i/>
                <w:vertAlign w:val="superscript"/>
                <w:lang w:eastAsia="zh-CN"/>
              </w:rPr>
              <w:t>0</w:t>
            </w:r>
            <w:r w:rsidRPr="00F57D3E">
              <w:rPr>
                <w:i/>
                <w:lang w:eastAsia="zh-CN"/>
              </w:rPr>
              <w:t xml:space="preserve">=0, </w:t>
            </w:r>
            <w:proofErr w:type="spellStart"/>
            <w:r w:rsidRPr="00F57D3E">
              <w:rPr>
                <w:i/>
                <w:lang w:eastAsia="zh-CN"/>
              </w:rPr>
              <w:t>n</w:t>
            </w:r>
            <w:r w:rsidRPr="00F57D3E">
              <w:rPr>
                <w:i/>
                <w:vertAlign w:val="subscript"/>
                <w:lang w:eastAsia="zh-CN"/>
              </w:rPr>
              <w:t>SCID</w:t>
            </w:r>
            <w:proofErr w:type="spellEnd"/>
            <w:r w:rsidRPr="00F57D3E">
              <w:rPr>
                <w:i/>
                <w:lang w:eastAsia="zh-CN"/>
              </w:rPr>
              <w:t xml:space="preserve"> =0 for CP-OFDM</w:t>
            </w:r>
          </w:p>
          <w:p w14:paraId="10484382" w14:textId="77777777" w:rsidR="00F57D3E" w:rsidRPr="00F57D3E" w:rsidRDefault="00F57D3E" w:rsidP="00F57D3E">
            <w:pPr>
              <w:pStyle w:val="afc"/>
              <w:numPr>
                <w:ilvl w:val="0"/>
                <w:numId w:val="34"/>
              </w:numPr>
              <w:snapToGrid w:val="0"/>
              <w:spacing w:before="60" w:after="60"/>
              <w:ind w:firstLineChars="0"/>
              <w:jc w:val="left"/>
              <w:rPr>
                <w:i/>
                <w:lang w:eastAsia="zh-CN"/>
              </w:rPr>
            </w:pPr>
            <w:r w:rsidRPr="00F57D3E">
              <w:rPr>
                <w:i/>
                <w:lang w:eastAsia="zh-CN"/>
              </w:rPr>
              <w:t>N</w:t>
            </w:r>
            <w:r w:rsidRPr="00F57D3E">
              <w:rPr>
                <w:i/>
                <w:vertAlign w:val="subscript"/>
                <w:lang w:eastAsia="zh-CN"/>
              </w:rPr>
              <w:t>ID</w:t>
            </w:r>
            <w:r w:rsidRPr="00F57D3E">
              <w:rPr>
                <w:i/>
                <w:vertAlign w:val="superscript"/>
                <w:lang w:eastAsia="zh-CN"/>
              </w:rPr>
              <w:t>0</w:t>
            </w:r>
            <w:r w:rsidRPr="00F57D3E">
              <w:rPr>
                <w:i/>
                <w:lang w:eastAsia="zh-CN"/>
              </w:rPr>
              <w:t xml:space="preserve">=0, group </w:t>
            </w:r>
            <w:proofErr w:type="gramStart"/>
            <w:r w:rsidRPr="00F57D3E">
              <w:rPr>
                <w:i/>
                <w:lang w:eastAsia="zh-CN"/>
              </w:rPr>
              <w:t>hopping</w:t>
            </w:r>
            <w:proofErr w:type="gramEnd"/>
            <w:r w:rsidRPr="00F57D3E">
              <w:rPr>
                <w:i/>
                <w:lang w:eastAsia="zh-CN"/>
              </w:rPr>
              <w:t xml:space="preserve"> and sequence hopping are disabled for DFT-s-OFDM</w:t>
            </w:r>
          </w:p>
          <w:p w14:paraId="3F52809C" w14:textId="77777777" w:rsidR="00F57D3E" w:rsidRPr="00F57D3E" w:rsidRDefault="00F57D3E" w:rsidP="00F57D3E">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F57D3E">
              <w:rPr>
                <w:rFonts w:hint="eastAsia"/>
                <w:i/>
                <w:lang w:eastAsia="zh-CN"/>
              </w:rPr>
              <w:t>O</w:t>
            </w:r>
            <w:r w:rsidRPr="00F57D3E">
              <w:rPr>
                <w:i/>
                <w:lang w:eastAsia="zh-CN"/>
              </w:rPr>
              <w:t xml:space="preserve">ption 2: </w:t>
            </w:r>
          </w:p>
          <w:p w14:paraId="5B1CA4DB" w14:textId="77777777" w:rsidR="00F57D3E" w:rsidRPr="00F57D3E" w:rsidRDefault="00F57D3E" w:rsidP="00F57D3E">
            <w:pPr>
              <w:pStyle w:val="afc"/>
              <w:numPr>
                <w:ilvl w:val="0"/>
                <w:numId w:val="34"/>
              </w:numPr>
              <w:snapToGrid w:val="0"/>
              <w:spacing w:before="60" w:after="60"/>
              <w:ind w:firstLineChars="0"/>
              <w:jc w:val="left"/>
              <w:rPr>
                <w:i/>
                <w:lang w:eastAsia="zh-CN"/>
              </w:rPr>
            </w:pPr>
            <w:proofErr w:type="spellStart"/>
            <w:r w:rsidRPr="00F57D3E">
              <w:rPr>
                <w:i/>
                <w:lang w:eastAsia="zh-CN"/>
              </w:rPr>
              <w:t>n</w:t>
            </w:r>
            <w:r w:rsidRPr="00F57D3E">
              <w:rPr>
                <w:i/>
                <w:vertAlign w:val="subscript"/>
                <w:lang w:eastAsia="zh-CN"/>
              </w:rPr>
              <w:t>SCID</w:t>
            </w:r>
            <w:proofErr w:type="spellEnd"/>
            <w:r w:rsidRPr="00F57D3E">
              <w:rPr>
                <w:i/>
                <w:lang w:eastAsia="zh-CN"/>
              </w:rPr>
              <w:t xml:space="preserve"> =0 for all cells</w:t>
            </w:r>
          </w:p>
          <w:p w14:paraId="6D567964" w14:textId="3E3085DD" w:rsidR="00645DE6" w:rsidRPr="00F57D3E" w:rsidRDefault="00F57D3E" w:rsidP="00F57D3E">
            <w:pPr>
              <w:pStyle w:val="afc"/>
              <w:numPr>
                <w:ilvl w:val="0"/>
                <w:numId w:val="34"/>
              </w:numPr>
              <w:snapToGrid w:val="0"/>
              <w:spacing w:before="60" w:after="60"/>
              <w:ind w:firstLineChars="0"/>
              <w:jc w:val="left"/>
              <w:rPr>
                <w:lang w:eastAsia="zh-CN"/>
              </w:rPr>
            </w:pPr>
            <w:r w:rsidRPr="00F57D3E">
              <w:rPr>
                <w:i/>
                <w:lang w:eastAsia="zh-CN"/>
              </w:rPr>
              <w:t>Different N</w:t>
            </w:r>
            <w:r w:rsidRPr="00F57D3E">
              <w:rPr>
                <w:i/>
                <w:vertAlign w:val="subscript"/>
                <w:lang w:eastAsia="zh-CN"/>
              </w:rPr>
              <w:t>ID</w:t>
            </w:r>
            <w:r w:rsidRPr="00F57D3E">
              <w:rPr>
                <w:i/>
                <w:vertAlign w:val="superscript"/>
                <w:lang w:eastAsia="zh-CN"/>
              </w:rPr>
              <w:t>0</w:t>
            </w:r>
            <w:r w:rsidRPr="00F57D3E">
              <w:rPr>
                <w:i/>
                <w:lang w:eastAsia="zh-CN"/>
              </w:rPr>
              <w:t>=0 for serving and interference cells</w:t>
            </w:r>
          </w:p>
        </w:tc>
      </w:tr>
    </w:tbl>
    <w:p w14:paraId="09147A3A" w14:textId="5B3931E0" w:rsidR="00645DE6" w:rsidRDefault="00645DE6" w:rsidP="00645DE6">
      <w:pPr>
        <w:ind w:left="313" w:hanging="313"/>
        <w:rPr>
          <w:b/>
          <w:u w:val="single"/>
        </w:rPr>
      </w:pPr>
    </w:p>
    <w:p w14:paraId="3C3B4FF8" w14:textId="50AFFFB7" w:rsidR="00645DE6" w:rsidRDefault="00F57D3E" w:rsidP="00645DE6">
      <w:pPr>
        <w:overflowPunct w:val="0"/>
        <w:autoSpaceDE w:val="0"/>
        <w:autoSpaceDN w:val="0"/>
        <w:adjustRightInd w:val="0"/>
        <w:snapToGrid w:val="0"/>
        <w:spacing w:after="180"/>
        <w:ind w:firstLineChars="0" w:firstLine="0"/>
        <w:jc w:val="left"/>
        <w:textAlignment w:val="baseline"/>
      </w:pPr>
      <w:r>
        <w:t>For the DMRS type, we prefer to align with the legacy test configuration, i.e., consider DMRS type 1 only</w:t>
      </w:r>
      <w:r w:rsidR="00645DE6">
        <w:t>.</w:t>
      </w:r>
    </w:p>
    <w:p w14:paraId="0AF1E068" w14:textId="571F2954" w:rsidR="00F57D3E" w:rsidRDefault="00F57D3E" w:rsidP="00645DE6">
      <w:pPr>
        <w:overflowPunct w:val="0"/>
        <w:autoSpaceDE w:val="0"/>
        <w:autoSpaceDN w:val="0"/>
        <w:adjustRightInd w:val="0"/>
        <w:snapToGrid w:val="0"/>
        <w:spacing w:after="180"/>
        <w:ind w:firstLineChars="0" w:firstLine="0"/>
        <w:jc w:val="left"/>
        <w:textAlignment w:val="baseline"/>
        <w:rPr>
          <w:rFonts w:eastAsiaTheme="minorEastAsia"/>
          <w:lang w:eastAsia="zh-CN"/>
        </w:rPr>
      </w:pPr>
      <w:r>
        <w:rPr>
          <w:rFonts w:eastAsiaTheme="minorEastAsia" w:hint="eastAsia"/>
          <w:lang w:eastAsia="zh-CN"/>
        </w:rPr>
        <w:t>F</w:t>
      </w:r>
      <w:r>
        <w:rPr>
          <w:rFonts w:eastAsiaTheme="minorEastAsia"/>
          <w:lang w:eastAsia="zh-CN"/>
        </w:rPr>
        <w:t>or the configurations for DMRS sequence generation</w:t>
      </w:r>
      <w:r w:rsidR="00B470D1">
        <w:rPr>
          <w:rFonts w:eastAsiaTheme="minorEastAsia"/>
          <w:lang w:eastAsia="zh-CN"/>
        </w:rPr>
        <w:t xml:space="preserve"> for the serving PUSCH</w:t>
      </w:r>
      <w:r>
        <w:rPr>
          <w:rFonts w:eastAsiaTheme="minorEastAsia"/>
          <w:lang w:eastAsia="zh-CN"/>
        </w:rPr>
        <w:t xml:space="preserve">, we support to reuse the same configuration for </w:t>
      </w:r>
      <w:r w:rsidR="00163F4F">
        <w:rPr>
          <w:rFonts w:eastAsiaTheme="minorEastAsia"/>
          <w:lang w:eastAsia="zh-CN"/>
        </w:rPr>
        <w:t>Rel-15 PUSCH requirements for CP-OFDM and DFT-s-OFDM respectively:</w:t>
      </w:r>
    </w:p>
    <w:p w14:paraId="62173039" w14:textId="2A19BCC0" w:rsidR="00163F4F" w:rsidRPr="00163F4F" w:rsidRDefault="00163F4F" w:rsidP="00163F4F">
      <w:pPr>
        <w:pStyle w:val="afc"/>
        <w:numPr>
          <w:ilvl w:val="0"/>
          <w:numId w:val="35"/>
        </w:numPr>
        <w:overflowPunct w:val="0"/>
        <w:autoSpaceDE w:val="0"/>
        <w:autoSpaceDN w:val="0"/>
        <w:adjustRightInd w:val="0"/>
        <w:snapToGrid w:val="0"/>
        <w:spacing w:after="180"/>
        <w:ind w:firstLineChars="0"/>
        <w:jc w:val="left"/>
        <w:textAlignment w:val="baseline"/>
        <w:rPr>
          <w:rFonts w:cs="Arial"/>
        </w:rPr>
      </w:pPr>
      <w:r w:rsidRPr="00163F4F">
        <w:rPr>
          <w:rFonts w:eastAsiaTheme="minorEastAsia"/>
          <w:lang w:eastAsia="zh-CN"/>
        </w:rPr>
        <w:t xml:space="preserve">CP-OFDM: </w:t>
      </w:r>
      <w:r w:rsidRPr="00163F4F">
        <w:rPr>
          <w:rFonts w:cs="Arial"/>
        </w:rPr>
        <w:t>N</w:t>
      </w:r>
      <w:r w:rsidRPr="00163F4F">
        <w:rPr>
          <w:rFonts w:cs="Arial"/>
          <w:vertAlign w:val="subscript"/>
        </w:rPr>
        <w:t>ID</w:t>
      </w:r>
      <w:r w:rsidRPr="00163F4F">
        <w:rPr>
          <w:rFonts w:cs="Arial"/>
          <w:vertAlign w:val="superscript"/>
        </w:rPr>
        <w:t>0</w:t>
      </w:r>
      <w:r w:rsidRPr="00163F4F">
        <w:rPr>
          <w:rFonts w:cs="Arial"/>
        </w:rPr>
        <w:t xml:space="preserve">=0, </w:t>
      </w:r>
      <w:proofErr w:type="spellStart"/>
      <w:r w:rsidRPr="00163F4F">
        <w:rPr>
          <w:rFonts w:cs="Arial"/>
        </w:rPr>
        <w:t>n</w:t>
      </w:r>
      <w:r w:rsidRPr="00163F4F">
        <w:rPr>
          <w:rFonts w:cs="Arial"/>
          <w:vertAlign w:val="subscript"/>
        </w:rPr>
        <w:t>SCID</w:t>
      </w:r>
      <w:proofErr w:type="spellEnd"/>
      <w:r w:rsidRPr="00163F4F">
        <w:rPr>
          <w:rFonts w:cs="Arial"/>
        </w:rPr>
        <w:t xml:space="preserve"> =0</w:t>
      </w:r>
    </w:p>
    <w:p w14:paraId="386AE213" w14:textId="1936C6ED" w:rsidR="00163F4F" w:rsidRPr="00163F4F" w:rsidRDefault="00163F4F" w:rsidP="00163F4F">
      <w:pPr>
        <w:pStyle w:val="afc"/>
        <w:numPr>
          <w:ilvl w:val="0"/>
          <w:numId w:val="35"/>
        </w:numPr>
        <w:overflowPunct w:val="0"/>
        <w:autoSpaceDE w:val="0"/>
        <w:autoSpaceDN w:val="0"/>
        <w:adjustRightInd w:val="0"/>
        <w:snapToGrid w:val="0"/>
        <w:spacing w:after="180"/>
        <w:ind w:firstLineChars="0"/>
        <w:jc w:val="left"/>
        <w:textAlignment w:val="baseline"/>
        <w:rPr>
          <w:rFonts w:eastAsiaTheme="minorEastAsia" w:hint="eastAsia"/>
          <w:lang w:eastAsia="zh-CN"/>
        </w:rPr>
      </w:pPr>
      <w:r w:rsidRPr="00163F4F">
        <w:rPr>
          <w:rFonts w:eastAsiaTheme="minorEastAsia" w:hint="eastAsia"/>
          <w:lang w:eastAsia="zh-CN"/>
        </w:rPr>
        <w:t>D</w:t>
      </w:r>
      <w:r w:rsidRPr="00163F4F">
        <w:rPr>
          <w:rFonts w:eastAsiaTheme="minorEastAsia"/>
          <w:lang w:eastAsia="zh-CN"/>
        </w:rPr>
        <w:t xml:space="preserve">FT-s-OFDM: </w:t>
      </w:r>
      <w:r w:rsidRPr="00F95B02">
        <w:t>N</w:t>
      </w:r>
      <w:r w:rsidRPr="00163F4F">
        <w:rPr>
          <w:vertAlign w:val="subscript"/>
        </w:rPr>
        <w:t>ID</w:t>
      </w:r>
      <w:r w:rsidRPr="00163F4F">
        <w:rPr>
          <w:rFonts w:cs="Arial"/>
          <w:vertAlign w:val="superscript"/>
        </w:rPr>
        <w:t>0</w:t>
      </w:r>
      <w:r w:rsidRPr="00F95B02">
        <w:t xml:space="preserve">=0, </w:t>
      </w:r>
      <w:r w:rsidRPr="00163F4F">
        <w:rPr>
          <w:rFonts w:cs="Arial"/>
        </w:rPr>
        <w:t xml:space="preserve">group </w:t>
      </w:r>
      <w:proofErr w:type="gramStart"/>
      <w:r w:rsidRPr="00163F4F">
        <w:rPr>
          <w:rFonts w:cs="Arial"/>
        </w:rPr>
        <w:t>hopping</w:t>
      </w:r>
      <w:proofErr w:type="gramEnd"/>
      <w:r w:rsidRPr="00163F4F">
        <w:rPr>
          <w:rFonts w:cs="Arial"/>
        </w:rPr>
        <w:t xml:space="preserve"> and sequence hopping are disabled</w:t>
      </w:r>
    </w:p>
    <w:p w14:paraId="3B3B4425" w14:textId="6934BEB5" w:rsidR="00B470D1" w:rsidRDefault="00B470D1" w:rsidP="00645DE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Pr>
          <w:rFonts w:eastAsiaTheme="minorEastAsia"/>
          <w:lang w:eastAsia="zh-CN"/>
        </w:rPr>
        <w:t>As for the neighboring PUSCH, w</w:t>
      </w:r>
      <w:r w:rsidRPr="00B470D1">
        <w:rPr>
          <w:rFonts w:eastAsiaTheme="minorEastAsia"/>
          <w:lang w:eastAsia="zh-CN"/>
        </w:rPr>
        <w:t>e recognize that in the LTE enhanced requirements type A, different cell IDs are configured for different base stations</w:t>
      </w:r>
      <w:r>
        <w:rPr>
          <w:rFonts w:eastAsiaTheme="minorEastAsia"/>
          <w:lang w:eastAsia="zh-CN"/>
        </w:rPr>
        <w:t>, which results in different</w:t>
      </w:r>
      <w:r w:rsidRPr="00D12B8B">
        <w:rPr>
          <w:bCs/>
          <w:position w:val="-10"/>
          <w:sz w:val="24"/>
          <w:lang w:eastAsia="ja-JP"/>
        </w:rPr>
        <w:object w:dxaOrig="360" w:dyaOrig="300" w14:anchorId="440CE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pt;height:15pt" o:ole="">
            <v:imagedata r:id="rId8" o:title=""/>
          </v:shape>
          <o:OLEObject Type="Embed" ProgID="Equation.3" ShapeID="_x0000_i1025" DrawAspect="Content" ObjectID="_1792588309" r:id="rId9"/>
        </w:object>
      </w:r>
      <w:r w:rsidR="005461F7">
        <w:rPr>
          <w:rFonts w:eastAsiaTheme="minorEastAsia"/>
          <w:lang w:eastAsia="zh-CN"/>
        </w:rPr>
        <w:t xml:space="preserve">and thus different DMRS sequence among cells. To align with LTE configuration, we propose to configure different DMRS sequence for each </w:t>
      </w:r>
      <w:proofErr w:type="spellStart"/>
      <w:r w:rsidR="005461F7">
        <w:rPr>
          <w:rFonts w:eastAsiaTheme="minorEastAsia"/>
          <w:lang w:eastAsia="zh-CN"/>
        </w:rPr>
        <w:t>gNBs</w:t>
      </w:r>
      <w:proofErr w:type="spellEnd"/>
      <w:r w:rsidR="005461F7">
        <w:rPr>
          <w:rFonts w:eastAsiaTheme="minorEastAsia"/>
          <w:lang w:eastAsia="zh-CN"/>
        </w:rPr>
        <w:t>.</w:t>
      </w:r>
    </w:p>
    <w:p w14:paraId="07FCD239" w14:textId="001ADC5A" w:rsidR="00645DE6" w:rsidRDefault="00645DE6" w:rsidP="00645DE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lastRenderedPageBreak/>
        <w:t>P</w:t>
      </w:r>
      <w:r w:rsidRPr="00CD48D6">
        <w:rPr>
          <w:rFonts w:eastAsia="等线"/>
          <w:b/>
          <w:i/>
          <w:szCs w:val="20"/>
          <w:lang w:eastAsia="zh-CN"/>
        </w:rPr>
        <w:t xml:space="preserve">roposal </w:t>
      </w:r>
      <w:r w:rsidR="005461F7">
        <w:rPr>
          <w:rFonts w:eastAsia="等线"/>
          <w:b/>
          <w:i/>
          <w:szCs w:val="20"/>
          <w:lang w:eastAsia="zh-CN"/>
        </w:rPr>
        <w:t>7</w:t>
      </w:r>
      <w:r w:rsidRPr="00CD48D6">
        <w:rPr>
          <w:rFonts w:eastAsia="等线"/>
          <w:b/>
          <w:i/>
          <w:szCs w:val="20"/>
          <w:lang w:eastAsia="zh-CN"/>
        </w:rPr>
        <w:t xml:space="preserve">: </w:t>
      </w:r>
      <w:r w:rsidR="005461F7" w:rsidRPr="005461F7">
        <w:rPr>
          <w:rFonts w:eastAsia="等线"/>
          <w:b/>
          <w:i/>
          <w:szCs w:val="20"/>
          <w:lang w:eastAsia="zh-CN"/>
        </w:rPr>
        <w:t>F</w:t>
      </w:r>
      <w:r w:rsidR="005461F7" w:rsidRPr="005461F7">
        <w:rPr>
          <w:rFonts w:eastAsia="等线"/>
          <w:b/>
          <w:i/>
          <w:szCs w:val="20"/>
          <w:lang w:eastAsia="zh-CN"/>
        </w:rPr>
        <w:t>or the serving PUSCH, reuse the same configuration for Rel-15 PUSCH requirements for CP-OFDM and DFT-s-OFDM respectively</w:t>
      </w:r>
      <w:r w:rsidR="005461F7">
        <w:rPr>
          <w:rFonts w:eastAsia="等线"/>
          <w:b/>
          <w:i/>
          <w:szCs w:val="20"/>
          <w:lang w:eastAsia="zh-CN"/>
        </w:rPr>
        <w:t>:</w:t>
      </w:r>
    </w:p>
    <w:p w14:paraId="38583649" w14:textId="77777777" w:rsidR="005461F7" w:rsidRPr="005461F7" w:rsidRDefault="005461F7" w:rsidP="005461F7">
      <w:pPr>
        <w:pStyle w:val="afc"/>
        <w:numPr>
          <w:ilvl w:val="0"/>
          <w:numId w:val="35"/>
        </w:numPr>
        <w:overflowPunct w:val="0"/>
        <w:autoSpaceDE w:val="0"/>
        <w:autoSpaceDN w:val="0"/>
        <w:adjustRightInd w:val="0"/>
        <w:snapToGrid w:val="0"/>
        <w:spacing w:after="180"/>
        <w:ind w:firstLineChars="0"/>
        <w:jc w:val="left"/>
        <w:textAlignment w:val="baseline"/>
        <w:rPr>
          <w:rFonts w:cs="Arial"/>
          <w:b/>
          <w:i/>
        </w:rPr>
      </w:pPr>
      <w:r w:rsidRPr="005461F7">
        <w:rPr>
          <w:rFonts w:eastAsiaTheme="minorEastAsia"/>
          <w:b/>
          <w:i/>
          <w:lang w:eastAsia="zh-CN"/>
        </w:rPr>
        <w:t xml:space="preserve">CP-OFDM: </w:t>
      </w:r>
      <w:r w:rsidRPr="005461F7">
        <w:rPr>
          <w:rFonts w:cs="Arial"/>
          <w:b/>
          <w:i/>
        </w:rPr>
        <w:t>N</w:t>
      </w:r>
      <w:r w:rsidRPr="005461F7">
        <w:rPr>
          <w:rFonts w:cs="Arial"/>
          <w:b/>
          <w:i/>
          <w:vertAlign w:val="subscript"/>
        </w:rPr>
        <w:t>ID</w:t>
      </w:r>
      <w:r w:rsidRPr="005461F7">
        <w:rPr>
          <w:rFonts w:cs="Arial"/>
          <w:b/>
          <w:i/>
          <w:vertAlign w:val="superscript"/>
        </w:rPr>
        <w:t>0</w:t>
      </w:r>
      <w:r w:rsidRPr="005461F7">
        <w:rPr>
          <w:rFonts w:cs="Arial"/>
          <w:b/>
          <w:i/>
        </w:rPr>
        <w:t xml:space="preserve">=0, </w:t>
      </w:r>
      <w:proofErr w:type="spellStart"/>
      <w:r w:rsidRPr="005461F7">
        <w:rPr>
          <w:rFonts w:cs="Arial"/>
          <w:b/>
          <w:i/>
        </w:rPr>
        <w:t>n</w:t>
      </w:r>
      <w:r w:rsidRPr="005461F7">
        <w:rPr>
          <w:rFonts w:cs="Arial"/>
          <w:b/>
          <w:i/>
          <w:vertAlign w:val="subscript"/>
        </w:rPr>
        <w:t>SCID</w:t>
      </w:r>
      <w:proofErr w:type="spellEnd"/>
      <w:r w:rsidRPr="005461F7">
        <w:rPr>
          <w:rFonts w:cs="Arial"/>
          <w:b/>
          <w:i/>
        </w:rPr>
        <w:t xml:space="preserve"> =0</w:t>
      </w:r>
    </w:p>
    <w:p w14:paraId="2B2766C9" w14:textId="219F05D0" w:rsidR="005461F7" w:rsidRPr="005461F7" w:rsidRDefault="005461F7" w:rsidP="005461F7">
      <w:pPr>
        <w:pStyle w:val="afc"/>
        <w:numPr>
          <w:ilvl w:val="0"/>
          <w:numId w:val="35"/>
        </w:numPr>
        <w:overflowPunct w:val="0"/>
        <w:autoSpaceDE w:val="0"/>
        <w:autoSpaceDN w:val="0"/>
        <w:adjustRightInd w:val="0"/>
        <w:snapToGrid w:val="0"/>
        <w:spacing w:after="180"/>
        <w:ind w:firstLineChars="0"/>
        <w:jc w:val="left"/>
        <w:textAlignment w:val="baseline"/>
        <w:rPr>
          <w:rFonts w:eastAsiaTheme="minorEastAsia"/>
          <w:b/>
          <w:i/>
          <w:lang w:eastAsia="zh-CN"/>
        </w:rPr>
      </w:pPr>
      <w:r w:rsidRPr="005461F7">
        <w:rPr>
          <w:rFonts w:eastAsiaTheme="minorEastAsia" w:hint="eastAsia"/>
          <w:b/>
          <w:i/>
          <w:lang w:eastAsia="zh-CN"/>
        </w:rPr>
        <w:t>D</w:t>
      </w:r>
      <w:r w:rsidRPr="005461F7">
        <w:rPr>
          <w:rFonts w:eastAsiaTheme="minorEastAsia"/>
          <w:b/>
          <w:i/>
          <w:lang w:eastAsia="zh-CN"/>
        </w:rPr>
        <w:t xml:space="preserve">FT-s-OFDM: </w:t>
      </w:r>
      <w:r w:rsidRPr="005461F7">
        <w:rPr>
          <w:b/>
          <w:i/>
        </w:rPr>
        <w:t>N</w:t>
      </w:r>
      <w:r w:rsidRPr="005461F7">
        <w:rPr>
          <w:b/>
          <w:i/>
          <w:vertAlign w:val="subscript"/>
        </w:rPr>
        <w:t>ID</w:t>
      </w:r>
      <w:r w:rsidRPr="005461F7">
        <w:rPr>
          <w:rFonts w:cs="Arial"/>
          <w:b/>
          <w:i/>
          <w:vertAlign w:val="superscript"/>
        </w:rPr>
        <w:t>0</w:t>
      </w:r>
      <w:r w:rsidRPr="005461F7">
        <w:rPr>
          <w:b/>
          <w:i/>
        </w:rPr>
        <w:t xml:space="preserve">=0, </w:t>
      </w:r>
      <w:r w:rsidRPr="005461F7">
        <w:rPr>
          <w:rFonts w:cs="Arial"/>
          <w:b/>
          <w:i/>
        </w:rPr>
        <w:t xml:space="preserve">group </w:t>
      </w:r>
      <w:proofErr w:type="gramStart"/>
      <w:r w:rsidRPr="005461F7">
        <w:rPr>
          <w:rFonts w:cs="Arial"/>
          <w:b/>
          <w:i/>
        </w:rPr>
        <w:t>hopping</w:t>
      </w:r>
      <w:proofErr w:type="gramEnd"/>
      <w:r w:rsidRPr="005461F7">
        <w:rPr>
          <w:rFonts w:cs="Arial"/>
          <w:b/>
          <w:i/>
        </w:rPr>
        <w:t xml:space="preserve"> and sequence hopping are disabled</w:t>
      </w:r>
    </w:p>
    <w:p w14:paraId="6CAEB967" w14:textId="1D1F5D39" w:rsidR="005461F7" w:rsidRPr="005461F7" w:rsidRDefault="005461F7" w:rsidP="005461F7">
      <w:pPr>
        <w:overflowPunct w:val="0"/>
        <w:autoSpaceDE w:val="0"/>
        <w:autoSpaceDN w:val="0"/>
        <w:adjustRightInd w:val="0"/>
        <w:snapToGrid w:val="0"/>
        <w:spacing w:after="180"/>
        <w:ind w:firstLineChars="0" w:firstLine="0"/>
        <w:jc w:val="left"/>
        <w:textAlignment w:val="baseline"/>
        <w:rPr>
          <w:rFonts w:eastAsiaTheme="minorEastAsia" w:hint="eastAsia"/>
          <w:b/>
          <w:i/>
          <w:lang w:eastAsia="zh-CN"/>
        </w:rPr>
      </w:pPr>
      <w:r w:rsidRPr="005461F7">
        <w:rPr>
          <w:rFonts w:eastAsia="等线"/>
          <w:b/>
          <w:i/>
          <w:szCs w:val="20"/>
          <w:lang w:eastAsia="zh-CN"/>
        </w:rPr>
        <w:t xml:space="preserve">For the </w:t>
      </w:r>
      <w:r>
        <w:rPr>
          <w:rFonts w:eastAsia="等线"/>
          <w:b/>
          <w:i/>
          <w:szCs w:val="20"/>
          <w:lang w:eastAsia="zh-CN"/>
        </w:rPr>
        <w:t>interfer</w:t>
      </w:r>
      <w:r w:rsidRPr="005461F7">
        <w:rPr>
          <w:rFonts w:eastAsia="等线"/>
          <w:b/>
          <w:i/>
          <w:szCs w:val="20"/>
          <w:lang w:eastAsia="zh-CN"/>
        </w:rPr>
        <w:t>ing</w:t>
      </w:r>
      <w:r w:rsidRPr="005461F7">
        <w:rPr>
          <w:rFonts w:eastAsia="等线"/>
          <w:b/>
          <w:i/>
          <w:szCs w:val="20"/>
          <w:lang w:eastAsia="zh-CN"/>
        </w:rPr>
        <w:t xml:space="preserve"> PUSCH, </w:t>
      </w:r>
      <w:r w:rsidRPr="005461F7">
        <w:rPr>
          <w:rFonts w:eastAsia="等线"/>
          <w:b/>
          <w:i/>
          <w:szCs w:val="20"/>
          <w:lang w:eastAsia="zh-CN"/>
        </w:rPr>
        <w:t xml:space="preserve">configure different DMRS sequence for each </w:t>
      </w:r>
      <w:proofErr w:type="spellStart"/>
      <w:r w:rsidRPr="005461F7">
        <w:rPr>
          <w:rFonts w:eastAsia="等线"/>
          <w:b/>
          <w:i/>
          <w:szCs w:val="20"/>
          <w:lang w:eastAsia="zh-CN"/>
        </w:rPr>
        <w:t>gNBs</w:t>
      </w:r>
      <w:proofErr w:type="spellEnd"/>
      <w:r w:rsidRPr="005461F7">
        <w:rPr>
          <w:rFonts w:eastAsia="等线"/>
          <w:b/>
          <w:i/>
          <w:szCs w:val="20"/>
          <w:lang w:eastAsia="zh-CN"/>
        </w:rPr>
        <w:t xml:space="preserve">, e.g., </w:t>
      </w:r>
      <w:r w:rsidRPr="005461F7">
        <w:rPr>
          <w:b/>
          <w:i/>
        </w:rPr>
        <w:t>N</w:t>
      </w:r>
      <w:r w:rsidRPr="005461F7">
        <w:rPr>
          <w:b/>
          <w:i/>
          <w:vertAlign w:val="subscript"/>
        </w:rPr>
        <w:t>ID</w:t>
      </w:r>
      <w:r w:rsidRPr="005461F7">
        <w:rPr>
          <w:rFonts w:cs="Arial"/>
          <w:b/>
          <w:i/>
          <w:vertAlign w:val="superscript"/>
        </w:rPr>
        <w:t>0</w:t>
      </w:r>
      <w:r w:rsidRPr="005461F7">
        <w:rPr>
          <w:b/>
          <w:i/>
        </w:rPr>
        <w:t>=</w:t>
      </w:r>
      <w:r w:rsidRPr="005461F7">
        <w:rPr>
          <w:b/>
          <w:i/>
        </w:rPr>
        <w:t>1 and 2 for the 2 neighboring cells.</w:t>
      </w:r>
    </w:p>
    <w:p w14:paraId="7E67EDF4" w14:textId="7420A292" w:rsidR="00163F4F" w:rsidRPr="005461F7" w:rsidRDefault="00163F4F" w:rsidP="00645DE6">
      <w:pPr>
        <w:overflowPunct w:val="0"/>
        <w:autoSpaceDE w:val="0"/>
        <w:autoSpaceDN w:val="0"/>
        <w:adjustRightInd w:val="0"/>
        <w:snapToGrid w:val="0"/>
        <w:spacing w:after="180"/>
        <w:ind w:firstLineChars="0" w:firstLine="0"/>
        <w:jc w:val="left"/>
        <w:textAlignment w:val="baseline"/>
        <w:rPr>
          <w:rFonts w:eastAsia="等线"/>
          <w:b/>
          <w:i/>
          <w:szCs w:val="20"/>
          <w:lang w:eastAsia="zh-CN"/>
        </w:rPr>
      </w:pPr>
    </w:p>
    <w:p w14:paraId="485DFFE4" w14:textId="69C2880F" w:rsidR="00163F4F" w:rsidRDefault="00163F4F" w:rsidP="00163F4F">
      <w:pPr>
        <w:ind w:left="313" w:hanging="313"/>
        <w:rPr>
          <w:b/>
          <w:u w:val="single"/>
        </w:rPr>
      </w:pPr>
      <w:r>
        <w:rPr>
          <w:b/>
          <w:u w:val="single"/>
        </w:rPr>
        <w:t>Test requirement definition</w:t>
      </w:r>
    </w:p>
    <w:tbl>
      <w:tblPr>
        <w:tblStyle w:val="af"/>
        <w:tblW w:w="0" w:type="auto"/>
        <w:tblLook w:val="04A0" w:firstRow="1" w:lastRow="0" w:firstColumn="1" w:lastColumn="0" w:noHBand="0" w:noVBand="1"/>
      </w:tblPr>
      <w:tblGrid>
        <w:gridCol w:w="9117"/>
      </w:tblGrid>
      <w:tr w:rsidR="00163F4F" w14:paraId="258CC862" w14:textId="77777777" w:rsidTr="00376EF2">
        <w:tc>
          <w:tcPr>
            <w:tcW w:w="9117" w:type="dxa"/>
          </w:tcPr>
          <w:p w14:paraId="51629808" w14:textId="77777777" w:rsidR="00163F4F" w:rsidRDefault="00163F4F" w:rsidP="00376EF2">
            <w:pPr>
              <w:ind w:left="312" w:hanging="312"/>
              <w:rPr>
                <w:rFonts w:eastAsiaTheme="minorEastAsia"/>
                <w:i/>
                <w:szCs w:val="20"/>
                <w:lang w:eastAsia="zh-CN"/>
              </w:rPr>
            </w:pPr>
            <w:r w:rsidRPr="00EB78EF">
              <w:rPr>
                <w:rFonts w:eastAsiaTheme="minorEastAsia" w:hint="eastAsia"/>
                <w:i/>
                <w:lang w:eastAsia="zh-CN"/>
              </w:rPr>
              <w:t>S</w:t>
            </w:r>
            <w:r w:rsidRPr="00EB78EF">
              <w:rPr>
                <w:rFonts w:eastAsiaTheme="minorEastAsia"/>
                <w:i/>
                <w:lang w:eastAsia="zh-CN"/>
              </w:rPr>
              <w:t>tatus in the WF [1]:</w:t>
            </w:r>
          </w:p>
          <w:p w14:paraId="17395FEB" w14:textId="77777777" w:rsidR="00163F4F" w:rsidRPr="00163F4F" w:rsidRDefault="00163F4F" w:rsidP="00163F4F">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163F4F">
              <w:rPr>
                <w:i/>
                <w:lang w:eastAsia="zh-CN"/>
              </w:rPr>
              <w:t>Option 1: Using SINR based requirement definition</w:t>
            </w:r>
          </w:p>
          <w:p w14:paraId="3104F08B" w14:textId="0D21D473" w:rsidR="00163F4F" w:rsidRPr="00163F4F" w:rsidRDefault="00163F4F" w:rsidP="00163F4F">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rFonts w:hint="eastAsia"/>
                <w:lang w:eastAsia="zh-CN"/>
              </w:rPr>
            </w:pPr>
            <w:r w:rsidRPr="00163F4F">
              <w:rPr>
                <w:rFonts w:eastAsiaTheme="minorEastAsia"/>
                <w:i/>
                <w:lang w:eastAsia="zh-CN"/>
              </w:rPr>
              <w:t>Option 2: SNR based requirement definition</w:t>
            </w:r>
          </w:p>
        </w:tc>
      </w:tr>
    </w:tbl>
    <w:p w14:paraId="66EA9BA9" w14:textId="21841D39" w:rsidR="00163F4F" w:rsidRDefault="00163F4F" w:rsidP="00163F4F">
      <w:pPr>
        <w:ind w:left="313" w:hanging="313"/>
        <w:rPr>
          <w:b/>
          <w:u w:val="single"/>
        </w:rPr>
      </w:pPr>
    </w:p>
    <w:p w14:paraId="6461D3D8" w14:textId="2245F20C" w:rsidR="005461F7" w:rsidRPr="005461F7" w:rsidRDefault="005461F7" w:rsidP="005461F7">
      <w:pPr>
        <w:overflowPunct w:val="0"/>
        <w:autoSpaceDE w:val="0"/>
        <w:autoSpaceDN w:val="0"/>
        <w:adjustRightInd w:val="0"/>
        <w:snapToGrid w:val="0"/>
        <w:spacing w:after="180"/>
        <w:ind w:firstLineChars="0" w:firstLine="0"/>
        <w:jc w:val="left"/>
        <w:textAlignment w:val="baseline"/>
        <w:rPr>
          <w:rFonts w:eastAsiaTheme="minorEastAsia" w:hint="eastAsia"/>
          <w:lang w:eastAsia="zh-CN"/>
        </w:rPr>
      </w:pPr>
      <w:r w:rsidRPr="005461F7">
        <w:rPr>
          <w:rFonts w:eastAsiaTheme="minorEastAsia" w:hint="eastAsia"/>
          <w:lang w:eastAsia="zh-CN"/>
        </w:rPr>
        <w:t>W</w:t>
      </w:r>
      <w:r w:rsidRPr="005461F7">
        <w:rPr>
          <w:rFonts w:eastAsiaTheme="minorEastAsia"/>
          <w:lang w:eastAsia="zh-CN"/>
        </w:rPr>
        <w:t>e have already agreed to use INR based interference modeling criteria for requirement definition, thus we support to use the SNR based requirement definition.</w:t>
      </w:r>
    </w:p>
    <w:p w14:paraId="5832E76D" w14:textId="0563D5F5" w:rsidR="005461F7" w:rsidRDefault="005461F7" w:rsidP="005461F7">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8</w:t>
      </w:r>
      <w:r w:rsidRPr="00CD48D6">
        <w:rPr>
          <w:rFonts w:eastAsia="等线"/>
          <w:b/>
          <w:i/>
          <w:szCs w:val="20"/>
          <w:lang w:eastAsia="zh-CN"/>
        </w:rPr>
        <w:t xml:space="preserve">: </w:t>
      </w:r>
      <w:r w:rsidRPr="005461F7">
        <w:rPr>
          <w:rFonts w:eastAsiaTheme="minorEastAsia"/>
          <w:b/>
          <w:i/>
          <w:lang w:eastAsia="zh-CN"/>
        </w:rPr>
        <w:t>U</w:t>
      </w:r>
      <w:r w:rsidRPr="005461F7">
        <w:rPr>
          <w:rFonts w:eastAsiaTheme="minorEastAsia"/>
          <w:b/>
          <w:i/>
          <w:lang w:eastAsia="zh-CN"/>
        </w:rPr>
        <w:t>se the SNR based requirement definition</w:t>
      </w:r>
    </w:p>
    <w:p w14:paraId="2AAF8E75" w14:textId="2FAA27C1" w:rsidR="003A3CC9" w:rsidRDefault="00B564A0"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6208D3A0" w14:textId="77777777" w:rsidR="005461F7" w:rsidRDefault="005461F7" w:rsidP="005461F7">
      <w:pPr>
        <w:overflowPunct w:val="0"/>
        <w:autoSpaceDE w:val="0"/>
        <w:autoSpaceDN w:val="0"/>
        <w:adjustRightInd w:val="0"/>
        <w:snapToGrid w:val="0"/>
        <w:spacing w:after="180"/>
        <w:ind w:firstLineChars="0" w:firstLine="0"/>
        <w:jc w:val="left"/>
        <w:textAlignment w:val="baseline"/>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w:t>
      </w:r>
      <w:r w:rsidRPr="00CD48D6">
        <w:rPr>
          <w:rFonts w:eastAsia="等线"/>
          <w:b/>
          <w:i/>
          <w:szCs w:val="20"/>
          <w:lang w:eastAsia="zh-CN"/>
        </w:rPr>
        <w:t xml:space="preserve">: </w:t>
      </w:r>
      <w:r>
        <w:rPr>
          <w:rFonts w:eastAsia="等线"/>
          <w:b/>
          <w:i/>
          <w:szCs w:val="20"/>
          <w:lang w:eastAsia="zh-CN"/>
        </w:rPr>
        <w:t>Reuse the legacy LTE interference power level for requirement definition i</w:t>
      </w:r>
      <w:r w:rsidRPr="009E10F3">
        <w:rPr>
          <w:rFonts w:eastAsia="等线"/>
          <w:b/>
          <w:i/>
          <w:szCs w:val="20"/>
          <w:lang w:eastAsia="zh-CN"/>
        </w:rPr>
        <w:t>f the performance gain of MMSE-IRC over baseline MMSE can be confirmed under legacy LTE settings.</w:t>
      </w:r>
      <w:r w:rsidRPr="009E10F3">
        <w:t xml:space="preserve"> </w:t>
      </w:r>
    </w:p>
    <w:p w14:paraId="07AB8AA1" w14:textId="77777777" w:rsidR="005461F7" w:rsidRPr="001A323B" w:rsidRDefault="005461F7" w:rsidP="005461F7">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9E10F3">
        <w:rPr>
          <w:rFonts w:eastAsia="等线"/>
          <w:b/>
          <w:i/>
          <w:szCs w:val="20"/>
          <w:lang w:eastAsia="zh-CN"/>
        </w:rPr>
        <w:t xml:space="preserve">At the same time, </w:t>
      </w:r>
      <w:r>
        <w:rPr>
          <w:rFonts w:eastAsia="等线"/>
          <w:b/>
          <w:i/>
          <w:szCs w:val="20"/>
          <w:lang w:eastAsia="zh-CN"/>
        </w:rPr>
        <w:t xml:space="preserve">to account for HPUE deployment, </w:t>
      </w:r>
      <w:r w:rsidRPr="009E10F3">
        <w:rPr>
          <w:rFonts w:eastAsia="等线"/>
          <w:b/>
          <w:i/>
          <w:szCs w:val="20"/>
          <w:lang w:eastAsia="zh-CN"/>
        </w:rPr>
        <w:t>RAN4</w:t>
      </w:r>
      <w:r>
        <w:rPr>
          <w:rFonts w:eastAsia="等线"/>
          <w:b/>
          <w:i/>
          <w:szCs w:val="20"/>
          <w:lang w:eastAsia="zh-CN"/>
        </w:rPr>
        <w:t xml:space="preserve"> could also </w:t>
      </w:r>
      <w:r w:rsidRPr="00F57D3E">
        <w:rPr>
          <w:rFonts w:eastAsia="等线"/>
          <w:b/>
          <w:i/>
          <w:szCs w:val="20"/>
          <w:lang w:eastAsia="zh-CN"/>
        </w:rPr>
        <w:t>perform evaluation</w:t>
      </w:r>
      <w:r>
        <w:rPr>
          <w:rFonts w:eastAsia="等线"/>
          <w:b/>
          <w:i/>
          <w:szCs w:val="20"/>
          <w:lang w:eastAsia="zh-CN"/>
        </w:rPr>
        <w:t xml:space="preserve"> to check </w:t>
      </w:r>
      <w:r w:rsidRPr="00F57D3E">
        <w:rPr>
          <w:rFonts w:eastAsia="等线"/>
          <w:b/>
          <w:i/>
          <w:szCs w:val="20"/>
          <w:lang w:eastAsia="zh-CN"/>
        </w:rPr>
        <w:t xml:space="preserve">performance gain of IRC over baseline MRC by artificially increasing INR </w:t>
      </w:r>
      <w:r>
        <w:rPr>
          <w:rFonts w:eastAsia="等线"/>
          <w:b/>
          <w:i/>
          <w:szCs w:val="20"/>
          <w:lang w:eastAsia="zh-CN"/>
        </w:rPr>
        <w:t>by</w:t>
      </w:r>
      <w:r w:rsidRPr="00F57D3E">
        <w:rPr>
          <w:rFonts w:eastAsia="等线"/>
          <w:b/>
          <w:i/>
          <w:szCs w:val="20"/>
          <w:lang w:eastAsia="zh-CN"/>
        </w:rPr>
        <w:t xml:space="preserve"> 3 or 7 </w:t>
      </w:r>
      <w:proofErr w:type="spellStart"/>
      <w:r w:rsidRPr="00F57D3E">
        <w:rPr>
          <w:rFonts w:eastAsia="等线"/>
          <w:b/>
          <w:i/>
          <w:szCs w:val="20"/>
          <w:lang w:eastAsia="zh-CN"/>
        </w:rPr>
        <w:t>dB.</w:t>
      </w:r>
      <w:proofErr w:type="spellEnd"/>
    </w:p>
    <w:p w14:paraId="5AF1EC5F" w14:textId="77777777" w:rsidR="005461F7" w:rsidRDefault="005461F7" w:rsidP="005461F7">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w:t>
      </w:r>
      <w:r w:rsidRPr="00CD48D6">
        <w:rPr>
          <w:rFonts w:eastAsia="等线"/>
          <w:b/>
          <w:i/>
          <w:szCs w:val="20"/>
          <w:lang w:eastAsia="zh-CN"/>
        </w:rPr>
        <w:t xml:space="preserve">: </w:t>
      </w:r>
      <w:r>
        <w:rPr>
          <w:rFonts w:eastAsia="等线"/>
          <w:b/>
          <w:i/>
          <w:szCs w:val="20"/>
          <w:lang w:eastAsia="zh-CN"/>
        </w:rPr>
        <w:t>For requirement definition, a</w:t>
      </w:r>
      <w:r w:rsidRPr="001A323B">
        <w:rPr>
          <w:rFonts w:eastAsia="等线"/>
          <w:b/>
          <w:i/>
          <w:szCs w:val="20"/>
          <w:lang w:eastAsia="zh-CN"/>
        </w:rPr>
        <w:t xml:space="preserve">lign with the same test scope for Rel-15 </w:t>
      </w:r>
      <w:r>
        <w:rPr>
          <w:rFonts w:eastAsia="等线"/>
          <w:b/>
          <w:i/>
          <w:szCs w:val="20"/>
          <w:lang w:eastAsia="zh-CN"/>
        </w:rPr>
        <w:t xml:space="preserve">normal </w:t>
      </w:r>
      <w:r w:rsidRPr="001A323B">
        <w:rPr>
          <w:rFonts w:eastAsia="等线"/>
          <w:b/>
          <w:i/>
          <w:szCs w:val="20"/>
          <w:lang w:eastAsia="zh-CN"/>
        </w:rPr>
        <w:t>PUSCH requirements</w:t>
      </w:r>
      <w:r>
        <w:rPr>
          <w:rFonts w:eastAsia="等线"/>
          <w:b/>
          <w:i/>
          <w:szCs w:val="20"/>
          <w:lang w:eastAsia="zh-CN"/>
        </w:rPr>
        <w:t>:</w:t>
      </w:r>
    </w:p>
    <w:p w14:paraId="0E05E6F6" w14:textId="77777777" w:rsidR="005461F7" w:rsidRPr="00F57D3E" w:rsidRDefault="005461F7" w:rsidP="005461F7">
      <w:pPr>
        <w:pStyle w:val="afc"/>
        <w:numPr>
          <w:ilvl w:val="0"/>
          <w:numId w:val="30"/>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F57D3E">
        <w:rPr>
          <w:rFonts w:eastAsia="等线" w:hint="eastAsia"/>
          <w:b/>
          <w:i/>
          <w:szCs w:val="20"/>
          <w:lang w:eastAsia="zh-CN"/>
        </w:rPr>
        <w:t>C</w:t>
      </w:r>
      <w:r w:rsidRPr="00F57D3E">
        <w:rPr>
          <w:rFonts w:eastAsia="等线"/>
          <w:b/>
          <w:i/>
          <w:szCs w:val="20"/>
          <w:lang w:eastAsia="zh-CN"/>
        </w:rPr>
        <w:t>hannel bandwidth for CP-OFDM:</w:t>
      </w:r>
    </w:p>
    <w:p w14:paraId="137A14CE" w14:textId="77777777" w:rsidR="005461F7" w:rsidRPr="00F57D3E" w:rsidRDefault="005461F7" w:rsidP="005461F7">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F57D3E">
        <w:rPr>
          <w:rFonts w:eastAsia="等线" w:hint="eastAsia"/>
          <w:b/>
          <w:i/>
          <w:szCs w:val="20"/>
          <w:lang w:eastAsia="zh-CN"/>
        </w:rPr>
        <w:t>F</w:t>
      </w:r>
      <w:r w:rsidRPr="00F57D3E">
        <w:rPr>
          <w:rFonts w:eastAsia="等线"/>
          <w:b/>
          <w:i/>
          <w:szCs w:val="20"/>
          <w:lang w:eastAsia="zh-CN"/>
        </w:rPr>
        <w:t>or 15kHz SCS, cover 5MHz, 10MHz, 20MHz channel bandwidth</w:t>
      </w:r>
    </w:p>
    <w:p w14:paraId="4D7CE778" w14:textId="77777777" w:rsidR="005461F7" w:rsidRPr="00F57D3E" w:rsidRDefault="005461F7" w:rsidP="005461F7">
      <w:pPr>
        <w:pStyle w:val="afc"/>
        <w:numPr>
          <w:ilvl w:val="0"/>
          <w:numId w:val="31"/>
        </w:numPr>
        <w:overflowPunct w:val="0"/>
        <w:autoSpaceDE w:val="0"/>
        <w:autoSpaceDN w:val="0"/>
        <w:adjustRightInd w:val="0"/>
        <w:snapToGrid w:val="0"/>
        <w:spacing w:after="180"/>
        <w:ind w:firstLineChars="0"/>
        <w:jc w:val="left"/>
        <w:textAlignment w:val="baseline"/>
        <w:rPr>
          <w:rFonts w:eastAsia="等线" w:hint="eastAsia"/>
          <w:b/>
          <w:i/>
          <w:szCs w:val="20"/>
          <w:lang w:eastAsia="zh-CN"/>
        </w:rPr>
      </w:pPr>
      <w:r w:rsidRPr="00F57D3E">
        <w:rPr>
          <w:rFonts w:eastAsia="等线" w:hint="eastAsia"/>
          <w:b/>
          <w:i/>
          <w:szCs w:val="20"/>
          <w:lang w:eastAsia="zh-CN"/>
        </w:rPr>
        <w:t>F</w:t>
      </w:r>
      <w:r w:rsidRPr="00F57D3E">
        <w:rPr>
          <w:rFonts w:eastAsia="等线"/>
          <w:b/>
          <w:i/>
          <w:szCs w:val="20"/>
          <w:lang w:eastAsia="zh-CN"/>
        </w:rPr>
        <w:t>or 30kHz SCS, cover 10MHz, 20MHz, 40MHz, 100MHz channel bandwidth</w:t>
      </w:r>
    </w:p>
    <w:p w14:paraId="4BC8CF1E" w14:textId="77777777" w:rsidR="005461F7" w:rsidRPr="00F57D3E" w:rsidRDefault="005461F7" w:rsidP="005461F7">
      <w:pPr>
        <w:pStyle w:val="afc"/>
        <w:numPr>
          <w:ilvl w:val="0"/>
          <w:numId w:val="30"/>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F57D3E">
        <w:rPr>
          <w:rFonts w:eastAsia="等线" w:hint="eastAsia"/>
          <w:b/>
          <w:i/>
          <w:szCs w:val="20"/>
          <w:lang w:eastAsia="zh-CN"/>
        </w:rPr>
        <w:t>C</w:t>
      </w:r>
      <w:r w:rsidRPr="00F57D3E">
        <w:rPr>
          <w:rFonts w:eastAsia="等线"/>
          <w:b/>
          <w:i/>
          <w:szCs w:val="20"/>
          <w:lang w:eastAsia="zh-CN"/>
        </w:rPr>
        <w:t>hannel bandwidth for DFT-s-OFDM:</w:t>
      </w:r>
    </w:p>
    <w:p w14:paraId="71BE9AA5" w14:textId="77777777" w:rsidR="005461F7" w:rsidRPr="00F57D3E" w:rsidRDefault="005461F7" w:rsidP="005461F7">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F57D3E">
        <w:rPr>
          <w:rFonts w:eastAsia="等线" w:hint="eastAsia"/>
          <w:b/>
          <w:i/>
          <w:szCs w:val="20"/>
          <w:lang w:eastAsia="zh-CN"/>
        </w:rPr>
        <w:t>F</w:t>
      </w:r>
      <w:r w:rsidRPr="00F57D3E">
        <w:rPr>
          <w:rFonts w:eastAsia="等线"/>
          <w:b/>
          <w:i/>
          <w:szCs w:val="20"/>
          <w:lang w:eastAsia="zh-CN"/>
        </w:rPr>
        <w:t>or 15kHz SCS, 5MHz</w:t>
      </w:r>
    </w:p>
    <w:p w14:paraId="383FA999" w14:textId="77777777" w:rsidR="005461F7" w:rsidRPr="00F57D3E" w:rsidRDefault="005461F7" w:rsidP="005461F7">
      <w:pPr>
        <w:pStyle w:val="afc"/>
        <w:numPr>
          <w:ilvl w:val="0"/>
          <w:numId w:val="31"/>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F57D3E">
        <w:rPr>
          <w:rFonts w:eastAsia="等线" w:hint="eastAsia"/>
          <w:b/>
          <w:i/>
          <w:szCs w:val="20"/>
          <w:lang w:eastAsia="zh-CN"/>
        </w:rPr>
        <w:t>F</w:t>
      </w:r>
      <w:r w:rsidRPr="00F57D3E">
        <w:rPr>
          <w:rFonts w:eastAsia="等线"/>
          <w:b/>
          <w:i/>
          <w:szCs w:val="20"/>
          <w:lang w:eastAsia="zh-CN"/>
        </w:rPr>
        <w:t>or 30kHz SCS, 10MHz</w:t>
      </w:r>
    </w:p>
    <w:p w14:paraId="7D5A1D95" w14:textId="77777777" w:rsidR="005461F7" w:rsidRPr="001A323B" w:rsidRDefault="005461F7" w:rsidP="005461F7">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roposal</w:t>
      </w:r>
      <w:r>
        <w:rPr>
          <w:rFonts w:eastAsia="等线"/>
          <w:b/>
          <w:i/>
          <w:szCs w:val="20"/>
          <w:lang w:eastAsia="zh-CN"/>
        </w:rPr>
        <w:t xml:space="preserve"> 3</w:t>
      </w:r>
      <w:r w:rsidRPr="00CD48D6">
        <w:rPr>
          <w:rFonts w:eastAsia="等线"/>
          <w:b/>
          <w:i/>
          <w:szCs w:val="20"/>
          <w:lang w:eastAsia="zh-CN"/>
        </w:rPr>
        <w:t xml:space="preserve">: </w:t>
      </w:r>
      <w:r>
        <w:rPr>
          <w:rFonts w:eastAsia="等线"/>
          <w:b/>
          <w:i/>
          <w:szCs w:val="20"/>
          <w:lang w:eastAsia="zh-CN"/>
        </w:rPr>
        <w:t>C</w:t>
      </w:r>
      <w:r w:rsidRPr="00645DE6">
        <w:rPr>
          <w:rFonts w:eastAsia="等线"/>
          <w:b/>
          <w:i/>
          <w:szCs w:val="20"/>
          <w:lang w:eastAsia="zh-CN"/>
        </w:rPr>
        <w:t>over QPSK, 16QAM and 64QAM in the test</w:t>
      </w:r>
      <w:r>
        <w:rPr>
          <w:rFonts w:eastAsia="等线"/>
          <w:b/>
          <w:i/>
          <w:szCs w:val="20"/>
          <w:lang w:eastAsia="zh-CN"/>
        </w:rPr>
        <w:t xml:space="preserve"> and d</w:t>
      </w:r>
      <w:r w:rsidRPr="00645DE6">
        <w:rPr>
          <w:rFonts w:eastAsia="等线"/>
          <w:b/>
          <w:i/>
          <w:szCs w:val="20"/>
          <w:lang w:eastAsia="zh-CN"/>
        </w:rPr>
        <w:t>ecide the final MCS based on the simulation results considering the performance gain over baseline receive</w:t>
      </w:r>
      <w:r>
        <w:rPr>
          <w:rFonts w:eastAsia="等线"/>
          <w:b/>
          <w:i/>
          <w:szCs w:val="20"/>
          <w:lang w:eastAsia="zh-CN"/>
        </w:rPr>
        <w:t>r.</w:t>
      </w:r>
    </w:p>
    <w:p w14:paraId="052DD684" w14:textId="77777777" w:rsidR="005461F7" w:rsidRPr="00645DE6" w:rsidRDefault="005461F7" w:rsidP="005461F7">
      <w:pPr>
        <w:overflowPunct w:val="0"/>
        <w:autoSpaceDE w:val="0"/>
        <w:autoSpaceDN w:val="0"/>
        <w:adjustRightInd w:val="0"/>
        <w:snapToGrid w:val="0"/>
        <w:spacing w:after="180"/>
        <w:ind w:firstLineChars="0" w:firstLine="0"/>
        <w:jc w:val="left"/>
        <w:textAlignment w:val="baseline"/>
        <w:rPr>
          <w:rFonts w:eastAsiaTheme="minorEastAsia"/>
          <w:lang w:eastAsia="zh-CN"/>
        </w:rPr>
      </w:pPr>
      <w:r w:rsidRPr="00CD48D6">
        <w:rPr>
          <w:rFonts w:eastAsia="等线" w:hint="eastAsia"/>
          <w:b/>
          <w:i/>
          <w:szCs w:val="20"/>
          <w:lang w:eastAsia="zh-CN"/>
        </w:rPr>
        <w:t>P</w:t>
      </w:r>
      <w:r w:rsidRPr="00CD48D6">
        <w:rPr>
          <w:rFonts w:eastAsia="等线"/>
          <w:b/>
          <w:i/>
          <w:szCs w:val="20"/>
          <w:lang w:eastAsia="zh-CN"/>
        </w:rPr>
        <w:t>roposal</w:t>
      </w:r>
      <w:r>
        <w:rPr>
          <w:rFonts w:eastAsia="等线"/>
          <w:b/>
          <w:i/>
          <w:szCs w:val="20"/>
          <w:lang w:eastAsia="zh-CN"/>
        </w:rPr>
        <w:t xml:space="preserve"> 4</w:t>
      </w:r>
      <w:r w:rsidRPr="00CD48D6">
        <w:rPr>
          <w:rFonts w:eastAsia="等线"/>
          <w:b/>
          <w:i/>
          <w:szCs w:val="20"/>
          <w:lang w:eastAsia="zh-CN"/>
        </w:rPr>
        <w:t xml:space="preserve">: </w:t>
      </w:r>
      <w:r>
        <w:rPr>
          <w:rFonts w:eastAsia="等线"/>
          <w:b/>
          <w:i/>
          <w:szCs w:val="20"/>
          <w:lang w:eastAsia="zh-CN"/>
        </w:rPr>
        <w:t>A</w:t>
      </w:r>
      <w:r w:rsidRPr="00645DE6">
        <w:rPr>
          <w:rFonts w:eastAsia="等线"/>
          <w:b/>
          <w:i/>
          <w:szCs w:val="20"/>
          <w:lang w:eastAsia="zh-CN"/>
        </w:rPr>
        <w:t>lso cover DFT-s-OFDM waveform</w:t>
      </w:r>
      <w:r>
        <w:rPr>
          <w:rFonts w:eastAsia="等线"/>
          <w:b/>
          <w:i/>
          <w:szCs w:val="20"/>
          <w:lang w:eastAsia="zh-CN"/>
        </w:rPr>
        <w:t>.</w:t>
      </w:r>
    </w:p>
    <w:p w14:paraId="4A8B4352" w14:textId="77777777" w:rsidR="005461F7" w:rsidRDefault="005461F7" w:rsidP="005461F7">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5</w:t>
      </w:r>
      <w:r w:rsidRPr="00CD48D6">
        <w:rPr>
          <w:rFonts w:eastAsia="等线"/>
          <w:b/>
          <w:i/>
          <w:szCs w:val="20"/>
          <w:lang w:eastAsia="zh-CN"/>
        </w:rPr>
        <w:t xml:space="preserve">: </w:t>
      </w:r>
      <w:r>
        <w:rPr>
          <w:rFonts w:eastAsia="等线"/>
          <w:b/>
          <w:i/>
          <w:szCs w:val="20"/>
          <w:lang w:eastAsia="zh-CN"/>
        </w:rPr>
        <w:t>U</w:t>
      </w:r>
      <w:r w:rsidRPr="001A323B">
        <w:rPr>
          <w:rFonts w:eastAsia="等线"/>
          <w:b/>
          <w:i/>
          <w:szCs w:val="20"/>
          <w:lang w:eastAsia="zh-CN"/>
        </w:rPr>
        <w:t xml:space="preserve">se TDLA30-10 and TDLC300-100 propagation channel model for the serving cell for </w:t>
      </w:r>
      <w:proofErr w:type="spellStart"/>
      <w:r w:rsidRPr="001A323B">
        <w:rPr>
          <w:rFonts w:eastAsia="等线"/>
          <w:b/>
          <w:i/>
          <w:szCs w:val="20"/>
          <w:lang w:eastAsia="zh-CN"/>
        </w:rPr>
        <w:t>HetNet</w:t>
      </w:r>
      <w:proofErr w:type="spellEnd"/>
      <w:r w:rsidRPr="001A323B">
        <w:rPr>
          <w:rFonts w:eastAsia="等线"/>
          <w:b/>
          <w:i/>
          <w:szCs w:val="20"/>
          <w:lang w:eastAsia="zh-CN"/>
        </w:rPr>
        <w:t xml:space="preserve"> and </w:t>
      </w:r>
      <w:proofErr w:type="spellStart"/>
      <w:r w:rsidRPr="001A323B">
        <w:rPr>
          <w:rFonts w:eastAsia="等线"/>
          <w:b/>
          <w:i/>
          <w:szCs w:val="20"/>
          <w:lang w:eastAsia="zh-CN"/>
        </w:rPr>
        <w:t>HomNet</w:t>
      </w:r>
      <w:proofErr w:type="spellEnd"/>
      <w:r w:rsidRPr="001A323B">
        <w:rPr>
          <w:rFonts w:eastAsia="等线"/>
          <w:b/>
          <w:i/>
          <w:szCs w:val="20"/>
          <w:lang w:eastAsia="zh-CN"/>
        </w:rPr>
        <w:t xml:space="preserve"> respectively.</w:t>
      </w:r>
    </w:p>
    <w:p w14:paraId="5BA2718F" w14:textId="77777777" w:rsidR="005461F7" w:rsidRDefault="005461F7" w:rsidP="005461F7">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6</w:t>
      </w:r>
      <w:r w:rsidRPr="00CD48D6">
        <w:rPr>
          <w:rFonts w:eastAsia="等线"/>
          <w:b/>
          <w:i/>
          <w:szCs w:val="20"/>
          <w:lang w:eastAsia="zh-CN"/>
        </w:rPr>
        <w:t xml:space="preserve">: </w:t>
      </w:r>
      <w:r>
        <w:rPr>
          <w:rFonts w:eastAsia="等线"/>
          <w:b/>
          <w:i/>
          <w:szCs w:val="20"/>
          <w:lang w:eastAsia="zh-CN"/>
        </w:rPr>
        <w:t>I</w:t>
      </w:r>
      <w:r w:rsidRPr="001A323B">
        <w:rPr>
          <w:rFonts w:eastAsia="等线"/>
          <w:b/>
          <w:i/>
          <w:szCs w:val="20"/>
          <w:lang w:eastAsia="zh-CN"/>
        </w:rPr>
        <w:t>ntroduce new propagation channel for testing with desired delay spread 1000ns</w:t>
      </w:r>
      <w:r>
        <w:rPr>
          <w:rFonts w:eastAsia="等线"/>
          <w:b/>
          <w:i/>
          <w:szCs w:val="20"/>
          <w:lang w:eastAsia="zh-CN"/>
        </w:rPr>
        <w:t xml:space="preserve"> </w:t>
      </w:r>
      <w:r w:rsidRPr="001A323B">
        <w:rPr>
          <w:rFonts w:eastAsia="等线"/>
          <w:b/>
          <w:i/>
          <w:szCs w:val="20"/>
          <w:lang w:eastAsia="zh-CN"/>
        </w:rPr>
        <w:t>for the nonboring cell, i.e., TDLC1000.</w:t>
      </w:r>
    </w:p>
    <w:p w14:paraId="01EB73D0" w14:textId="77777777" w:rsidR="005461F7" w:rsidRDefault="005461F7" w:rsidP="005461F7">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7</w:t>
      </w:r>
      <w:r w:rsidRPr="00CD48D6">
        <w:rPr>
          <w:rFonts w:eastAsia="等线"/>
          <w:b/>
          <w:i/>
          <w:szCs w:val="20"/>
          <w:lang w:eastAsia="zh-CN"/>
        </w:rPr>
        <w:t xml:space="preserve">: </w:t>
      </w:r>
      <w:r w:rsidRPr="005461F7">
        <w:rPr>
          <w:rFonts w:eastAsia="等线"/>
          <w:b/>
          <w:i/>
          <w:szCs w:val="20"/>
          <w:lang w:eastAsia="zh-CN"/>
        </w:rPr>
        <w:t>For the serving PUSCH, reuse the same configuration for Rel-15 PUSCH requirements for CP-OFDM and DFT-s-OFDM respectively</w:t>
      </w:r>
      <w:r>
        <w:rPr>
          <w:rFonts w:eastAsia="等线"/>
          <w:b/>
          <w:i/>
          <w:szCs w:val="20"/>
          <w:lang w:eastAsia="zh-CN"/>
        </w:rPr>
        <w:t>:</w:t>
      </w:r>
    </w:p>
    <w:p w14:paraId="40C6A584" w14:textId="77777777" w:rsidR="005461F7" w:rsidRPr="005461F7" w:rsidRDefault="005461F7" w:rsidP="005461F7">
      <w:pPr>
        <w:pStyle w:val="afc"/>
        <w:numPr>
          <w:ilvl w:val="0"/>
          <w:numId w:val="35"/>
        </w:numPr>
        <w:overflowPunct w:val="0"/>
        <w:autoSpaceDE w:val="0"/>
        <w:autoSpaceDN w:val="0"/>
        <w:adjustRightInd w:val="0"/>
        <w:snapToGrid w:val="0"/>
        <w:spacing w:after="180"/>
        <w:ind w:firstLineChars="0"/>
        <w:jc w:val="left"/>
        <w:textAlignment w:val="baseline"/>
        <w:rPr>
          <w:rFonts w:cs="Arial"/>
          <w:b/>
          <w:i/>
        </w:rPr>
      </w:pPr>
      <w:r w:rsidRPr="005461F7">
        <w:rPr>
          <w:rFonts w:eastAsiaTheme="minorEastAsia"/>
          <w:b/>
          <w:i/>
          <w:lang w:eastAsia="zh-CN"/>
        </w:rPr>
        <w:t xml:space="preserve">CP-OFDM: </w:t>
      </w:r>
      <w:r w:rsidRPr="005461F7">
        <w:rPr>
          <w:rFonts w:cs="Arial"/>
          <w:b/>
          <w:i/>
        </w:rPr>
        <w:t>N</w:t>
      </w:r>
      <w:r w:rsidRPr="005461F7">
        <w:rPr>
          <w:rFonts w:cs="Arial"/>
          <w:b/>
          <w:i/>
          <w:vertAlign w:val="subscript"/>
        </w:rPr>
        <w:t>ID</w:t>
      </w:r>
      <w:r w:rsidRPr="005461F7">
        <w:rPr>
          <w:rFonts w:cs="Arial"/>
          <w:b/>
          <w:i/>
          <w:vertAlign w:val="superscript"/>
        </w:rPr>
        <w:t>0</w:t>
      </w:r>
      <w:r w:rsidRPr="005461F7">
        <w:rPr>
          <w:rFonts w:cs="Arial"/>
          <w:b/>
          <w:i/>
        </w:rPr>
        <w:t xml:space="preserve">=0, </w:t>
      </w:r>
      <w:proofErr w:type="spellStart"/>
      <w:r w:rsidRPr="005461F7">
        <w:rPr>
          <w:rFonts w:cs="Arial"/>
          <w:b/>
          <w:i/>
        </w:rPr>
        <w:t>n</w:t>
      </w:r>
      <w:r w:rsidRPr="005461F7">
        <w:rPr>
          <w:rFonts w:cs="Arial"/>
          <w:b/>
          <w:i/>
          <w:vertAlign w:val="subscript"/>
        </w:rPr>
        <w:t>SCID</w:t>
      </w:r>
      <w:proofErr w:type="spellEnd"/>
      <w:r w:rsidRPr="005461F7">
        <w:rPr>
          <w:rFonts w:cs="Arial"/>
          <w:b/>
          <w:i/>
        </w:rPr>
        <w:t xml:space="preserve"> =0</w:t>
      </w:r>
    </w:p>
    <w:p w14:paraId="1FC88037" w14:textId="77777777" w:rsidR="005461F7" w:rsidRPr="005461F7" w:rsidRDefault="005461F7" w:rsidP="005461F7">
      <w:pPr>
        <w:pStyle w:val="afc"/>
        <w:numPr>
          <w:ilvl w:val="0"/>
          <w:numId w:val="35"/>
        </w:numPr>
        <w:overflowPunct w:val="0"/>
        <w:autoSpaceDE w:val="0"/>
        <w:autoSpaceDN w:val="0"/>
        <w:adjustRightInd w:val="0"/>
        <w:snapToGrid w:val="0"/>
        <w:spacing w:after="180"/>
        <w:ind w:firstLineChars="0"/>
        <w:jc w:val="left"/>
        <w:textAlignment w:val="baseline"/>
        <w:rPr>
          <w:rFonts w:eastAsiaTheme="minorEastAsia"/>
          <w:b/>
          <w:i/>
          <w:lang w:eastAsia="zh-CN"/>
        </w:rPr>
      </w:pPr>
      <w:r w:rsidRPr="005461F7">
        <w:rPr>
          <w:rFonts w:eastAsiaTheme="minorEastAsia" w:hint="eastAsia"/>
          <w:b/>
          <w:i/>
          <w:lang w:eastAsia="zh-CN"/>
        </w:rPr>
        <w:t>D</w:t>
      </w:r>
      <w:r w:rsidRPr="005461F7">
        <w:rPr>
          <w:rFonts w:eastAsiaTheme="minorEastAsia"/>
          <w:b/>
          <w:i/>
          <w:lang w:eastAsia="zh-CN"/>
        </w:rPr>
        <w:t xml:space="preserve">FT-s-OFDM: </w:t>
      </w:r>
      <w:r w:rsidRPr="005461F7">
        <w:rPr>
          <w:b/>
          <w:i/>
        </w:rPr>
        <w:t>N</w:t>
      </w:r>
      <w:r w:rsidRPr="005461F7">
        <w:rPr>
          <w:b/>
          <w:i/>
          <w:vertAlign w:val="subscript"/>
        </w:rPr>
        <w:t>ID</w:t>
      </w:r>
      <w:r w:rsidRPr="005461F7">
        <w:rPr>
          <w:rFonts w:cs="Arial"/>
          <w:b/>
          <w:i/>
          <w:vertAlign w:val="superscript"/>
        </w:rPr>
        <w:t>0</w:t>
      </w:r>
      <w:r w:rsidRPr="005461F7">
        <w:rPr>
          <w:b/>
          <w:i/>
        </w:rPr>
        <w:t xml:space="preserve">=0, </w:t>
      </w:r>
      <w:r w:rsidRPr="005461F7">
        <w:rPr>
          <w:rFonts w:cs="Arial"/>
          <w:b/>
          <w:i/>
        </w:rPr>
        <w:t xml:space="preserve">group </w:t>
      </w:r>
      <w:proofErr w:type="gramStart"/>
      <w:r w:rsidRPr="005461F7">
        <w:rPr>
          <w:rFonts w:cs="Arial"/>
          <w:b/>
          <w:i/>
        </w:rPr>
        <w:t>hopping</w:t>
      </w:r>
      <w:proofErr w:type="gramEnd"/>
      <w:r w:rsidRPr="005461F7">
        <w:rPr>
          <w:rFonts w:cs="Arial"/>
          <w:b/>
          <w:i/>
        </w:rPr>
        <w:t xml:space="preserve"> and sequence hopping are disabled</w:t>
      </w:r>
    </w:p>
    <w:p w14:paraId="69EB7E7E" w14:textId="77777777" w:rsidR="005461F7" w:rsidRPr="005461F7" w:rsidRDefault="005461F7" w:rsidP="005461F7">
      <w:pPr>
        <w:overflowPunct w:val="0"/>
        <w:autoSpaceDE w:val="0"/>
        <w:autoSpaceDN w:val="0"/>
        <w:adjustRightInd w:val="0"/>
        <w:snapToGrid w:val="0"/>
        <w:spacing w:after="180"/>
        <w:ind w:firstLineChars="0" w:firstLine="0"/>
        <w:jc w:val="left"/>
        <w:textAlignment w:val="baseline"/>
        <w:rPr>
          <w:rFonts w:eastAsiaTheme="minorEastAsia" w:hint="eastAsia"/>
          <w:b/>
          <w:i/>
          <w:lang w:eastAsia="zh-CN"/>
        </w:rPr>
      </w:pPr>
      <w:r w:rsidRPr="005461F7">
        <w:rPr>
          <w:rFonts w:eastAsia="等线"/>
          <w:b/>
          <w:i/>
          <w:szCs w:val="20"/>
          <w:lang w:eastAsia="zh-CN"/>
        </w:rPr>
        <w:lastRenderedPageBreak/>
        <w:t xml:space="preserve">For the </w:t>
      </w:r>
      <w:r>
        <w:rPr>
          <w:rFonts w:eastAsia="等线"/>
          <w:b/>
          <w:i/>
          <w:szCs w:val="20"/>
          <w:lang w:eastAsia="zh-CN"/>
        </w:rPr>
        <w:t>interfer</w:t>
      </w:r>
      <w:r w:rsidRPr="005461F7">
        <w:rPr>
          <w:rFonts w:eastAsia="等线"/>
          <w:b/>
          <w:i/>
          <w:szCs w:val="20"/>
          <w:lang w:eastAsia="zh-CN"/>
        </w:rPr>
        <w:t xml:space="preserve">ing PUSCH, configure different DMRS sequence for each </w:t>
      </w:r>
      <w:proofErr w:type="spellStart"/>
      <w:r w:rsidRPr="005461F7">
        <w:rPr>
          <w:rFonts w:eastAsia="等线"/>
          <w:b/>
          <w:i/>
          <w:szCs w:val="20"/>
          <w:lang w:eastAsia="zh-CN"/>
        </w:rPr>
        <w:t>gNBs</w:t>
      </w:r>
      <w:proofErr w:type="spellEnd"/>
      <w:r w:rsidRPr="005461F7">
        <w:rPr>
          <w:rFonts w:eastAsia="等线"/>
          <w:b/>
          <w:i/>
          <w:szCs w:val="20"/>
          <w:lang w:eastAsia="zh-CN"/>
        </w:rPr>
        <w:t xml:space="preserve">, e.g., </w:t>
      </w:r>
      <w:r w:rsidRPr="005461F7">
        <w:rPr>
          <w:b/>
          <w:i/>
        </w:rPr>
        <w:t>N</w:t>
      </w:r>
      <w:r w:rsidRPr="005461F7">
        <w:rPr>
          <w:b/>
          <w:i/>
          <w:vertAlign w:val="subscript"/>
        </w:rPr>
        <w:t>ID</w:t>
      </w:r>
      <w:r w:rsidRPr="005461F7">
        <w:rPr>
          <w:rFonts w:cs="Arial"/>
          <w:b/>
          <w:i/>
          <w:vertAlign w:val="superscript"/>
        </w:rPr>
        <w:t>0</w:t>
      </w:r>
      <w:r w:rsidRPr="005461F7">
        <w:rPr>
          <w:b/>
          <w:i/>
        </w:rPr>
        <w:t>=1 and 2 for the 2 neighboring cells.</w:t>
      </w:r>
    </w:p>
    <w:p w14:paraId="5AFA7A74" w14:textId="15B75E2B" w:rsidR="001A323B" w:rsidRPr="005461F7" w:rsidRDefault="005461F7" w:rsidP="001A323B">
      <w:pPr>
        <w:overflowPunct w:val="0"/>
        <w:autoSpaceDE w:val="0"/>
        <w:autoSpaceDN w:val="0"/>
        <w:adjustRightInd w:val="0"/>
        <w:snapToGrid w:val="0"/>
        <w:spacing w:after="180"/>
        <w:ind w:firstLineChars="0" w:firstLine="0"/>
        <w:jc w:val="left"/>
        <w:textAlignment w:val="baseline"/>
        <w:rPr>
          <w:rFonts w:eastAsia="等线" w:hint="eastAsia"/>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8</w:t>
      </w:r>
      <w:r w:rsidRPr="00CD48D6">
        <w:rPr>
          <w:rFonts w:eastAsia="等线"/>
          <w:b/>
          <w:i/>
          <w:szCs w:val="20"/>
          <w:lang w:eastAsia="zh-CN"/>
        </w:rPr>
        <w:t xml:space="preserve">: </w:t>
      </w:r>
      <w:r w:rsidRPr="005461F7">
        <w:rPr>
          <w:rFonts w:eastAsiaTheme="minorEastAsia"/>
          <w:b/>
          <w:i/>
          <w:lang w:eastAsia="zh-CN"/>
        </w:rPr>
        <w:t>Use the SNR based requirement definition</w:t>
      </w:r>
      <w:r>
        <w:rPr>
          <w:rFonts w:eastAsia="等线" w:hint="eastAsia"/>
          <w:b/>
          <w:i/>
          <w:szCs w:val="20"/>
          <w:lang w:eastAsia="zh-CN"/>
        </w:rPr>
        <w:t>.</w:t>
      </w:r>
    </w:p>
    <w:p w14:paraId="672B0ABE" w14:textId="2258926C" w:rsidR="00F073F1" w:rsidRDefault="00F073F1" w:rsidP="00F073F1">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Reference</w:t>
      </w:r>
    </w:p>
    <w:p w14:paraId="4B935CD7" w14:textId="5CD79D24" w:rsidR="00875E5A" w:rsidRPr="005461F7" w:rsidRDefault="008F1F9A" w:rsidP="005461F7">
      <w:pPr>
        <w:pStyle w:val="2"/>
        <w:rPr>
          <w:lang w:val="en-GB"/>
        </w:rPr>
      </w:pPr>
      <w:r w:rsidRPr="008F1F9A">
        <w:rPr>
          <w:lang w:val="en-GB"/>
        </w:rPr>
        <w:t>R4-2416548</w:t>
      </w:r>
      <w:r w:rsidR="00CA04D9" w:rsidRPr="005F14AC">
        <w:rPr>
          <w:rFonts w:hint="eastAsia"/>
          <w:lang w:val="en-GB"/>
        </w:rPr>
        <w:t xml:space="preserve">, </w:t>
      </w:r>
      <w:r w:rsidRPr="008F1F9A">
        <w:t>WF on [112</w:t>
      </w:r>
      <w:proofErr w:type="gramStart"/>
      <w:r w:rsidRPr="008F1F9A">
        <w:t>bis][</w:t>
      </w:r>
      <w:proofErr w:type="gramEnd"/>
      <w:r w:rsidRPr="008F1F9A">
        <w:t>319] NR_demod_Ph5_Part1_General_BS</w:t>
      </w:r>
      <w:r w:rsidR="00CA04D9" w:rsidRPr="005F14AC">
        <w:rPr>
          <w:rFonts w:hint="eastAsia"/>
          <w:lang w:val="en-GB"/>
        </w:rPr>
        <w:t xml:space="preserve">, </w:t>
      </w:r>
      <w:r w:rsidR="00CA04D9" w:rsidRPr="00D25192">
        <w:rPr>
          <w:lang w:val="en-GB"/>
        </w:rPr>
        <w:t>China Telecom</w:t>
      </w:r>
      <w:r w:rsidR="00CA04D9" w:rsidRPr="005F14AC">
        <w:rPr>
          <w:rFonts w:hint="eastAsia"/>
          <w:lang w:val="en-GB"/>
        </w:rPr>
        <w:t>, RAN</w:t>
      </w:r>
      <w:r w:rsidR="00CA04D9">
        <w:rPr>
          <w:lang w:val="en-GB"/>
        </w:rPr>
        <w:t>4#112</w:t>
      </w:r>
      <w:r>
        <w:rPr>
          <w:lang w:val="en-GB"/>
        </w:rPr>
        <w:t>bis</w:t>
      </w:r>
      <w:r w:rsidR="00CA04D9" w:rsidRPr="005F14AC">
        <w:rPr>
          <w:rFonts w:hint="eastAsia"/>
          <w:lang w:val="en-GB"/>
        </w:rPr>
        <w:t xml:space="preserve">, </w:t>
      </w:r>
      <w:r>
        <w:rPr>
          <w:lang w:val="en-GB"/>
        </w:rPr>
        <w:t>Oct</w:t>
      </w:r>
      <w:r w:rsidR="00CA04D9">
        <w:rPr>
          <w:lang w:val="en-GB"/>
        </w:rPr>
        <w:t xml:space="preserve"> 2024</w:t>
      </w:r>
      <w:r w:rsidR="00CA04D9" w:rsidRPr="005F14AC">
        <w:rPr>
          <w:rFonts w:hint="eastAsia"/>
          <w:lang w:val="en-GB"/>
        </w:rPr>
        <w:t>.</w:t>
      </w:r>
      <w:bookmarkStart w:id="2" w:name="_GoBack"/>
      <w:bookmarkEnd w:id="2"/>
    </w:p>
    <w:sectPr w:rsidR="00875E5A" w:rsidRPr="005461F7" w:rsidSect="00DC2FE8">
      <w:headerReference w:type="even" r:id="rId10"/>
      <w:headerReference w:type="default" r:id="rId11"/>
      <w:footerReference w:type="even" r:id="rId12"/>
      <w:footerReference w:type="default" r:id="rId13"/>
      <w:headerReference w:type="first" r:id="rId14"/>
      <w:footerReference w:type="first" r:id="rId15"/>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825DC" w14:textId="77777777" w:rsidR="007363C6" w:rsidRDefault="007363C6" w:rsidP="00AE40BE">
      <w:pPr>
        <w:ind w:left="312" w:hanging="312"/>
      </w:pPr>
      <w:r>
        <w:separator/>
      </w:r>
    </w:p>
  </w:endnote>
  <w:endnote w:type="continuationSeparator" w:id="0">
    <w:p w14:paraId="4088CC88" w14:textId="77777777" w:rsidR="007363C6" w:rsidRDefault="007363C6"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20485" w14:textId="77777777" w:rsidR="007363C6" w:rsidRDefault="007363C6" w:rsidP="00AE40BE">
      <w:pPr>
        <w:ind w:left="312" w:hanging="312"/>
      </w:pPr>
      <w:r>
        <w:separator/>
      </w:r>
    </w:p>
  </w:footnote>
  <w:footnote w:type="continuationSeparator" w:id="0">
    <w:p w14:paraId="32DE0310" w14:textId="77777777" w:rsidR="007363C6" w:rsidRDefault="007363C6"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2"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5"/>
  </w:num>
  <w:num w:numId="3">
    <w:abstractNumId w:val="9"/>
  </w:num>
  <w:num w:numId="4">
    <w:abstractNumId w:val="28"/>
  </w:num>
  <w:num w:numId="5">
    <w:abstractNumId w:val="15"/>
  </w:num>
  <w:num w:numId="6">
    <w:abstractNumId w:val="20"/>
  </w:num>
  <w:num w:numId="7">
    <w:abstractNumId w:val="30"/>
  </w:num>
  <w:num w:numId="8">
    <w:abstractNumId w:val="6"/>
  </w:num>
  <w:num w:numId="9">
    <w:abstractNumId w:val="8"/>
  </w:num>
  <w:num w:numId="10">
    <w:abstractNumId w:val="27"/>
  </w:num>
  <w:num w:numId="11">
    <w:abstractNumId w:val="23"/>
  </w:num>
  <w:num w:numId="12">
    <w:abstractNumId w:val="2"/>
  </w:num>
  <w:num w:numId="13">
    <w:abstractNumId w:val="24"/>
  </w:num>
  <w:num w:numId="14">
    <w:abstractNumId w:val="16"/>
  </w:num>
  <w:num w:numId="15">
    <w:abstractNumId w:val="18"/>
  </w:num>
  <w:num w:numId="16">
    <w:abstractNumId w:val="31"/>
  </w:num>
  <w:num w:numId="17">
    <w:abstractNumId w:val="11"/>
  </w:num>
  <w:num w:numId="18">
    <w:abstractNumId w:val="3"/>
  </w:num>
  <w:num w:numId="19">
    <w:abstractNumId w:val="13"/>
  </w:num>
  <w:num w:numId="20">
    <w:abstractNumId w:val="17"/>
  </w:num>
  <w:num w:numId="21">
    <w:abstractNumId w:val="22"/>
  </w:num>
  <w:num w:numId="22">
    <w:abstractNumId w:val="32"/>
  </w:num>
  <w:num w:numId="23">
    <w:abstractNumId w:val="12"/>
  </w:num>
  <w:num w:numId="24">
    <w:abstractNumId w:val="1"/>
  </w:num>
  <w:num w:numId="25">
    <w:abstractNumId w:val="31"/>
  </w:num>
  <w:num w:numId="26">
    <w:abstractNumId w:val="4"/>
  </w:num>
  <w:num w:numId="27">
    <w:abstractNumId w:val="7"/>
  </w:num>
  <w:num w:numId="28">
    <w:abstractNumId w:val="0"/>
  </w:num>
  <w:num w:numId="29">
    <w:abstractNumId w:val="32"/>
  </w:num>
  <w:num w:numId="30">
    <w:abstractNumId w:val="26"/>
  </w:num>
  <w:num w:numId="31">
    <w:abstractNumId w:val="5"/>
  </w:num>
  <w:num w:numId="32">
    <w:abstractNumId w:val="21"/>
  </w:num>
  <w:num w:numId="33">
    <w:abstractNumId w:val="10"/>
  </w:num>
  <w:num w:numId="34">
    <w:abstractNumId w:val="19"/>
  </w:num>
  <w:num w:numId="3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43B0"/>
    <w:rsid w:val="000205E0"/>
    <w:rsid w:val="000336CB"/>
    <w:rsid w:val="000435EC"/>
    <w:rsid w:val="00054600"/>
    <w:rsid w:val="00055B2C"/>
    <w:rsid w:val="00057000"/>
    <w:rsid w:val="0006067F"/>
    <w:rsid w:val="00060DD8"/>
    <w:rsid w:val="00062A0A"/>
    <w:rsid w:val="00062CC1"/>
    <w:rsid w:val="000765CA"/>
    <w:rsid w:val="0008570F"/>
    <w:rsid w:val="000A1FB2"/>
    <w:rsid w:val="000A3EEE"/>
    <w:rsid w:val="000A5176"/>
    <w:rsid w:val="000A51FD"/>
    <w:rsid w:val="000A6662"/>
    <w:rsid w:val="000C59AB"/>
    <w:rsid w:val="000E3BC4"/>
    <w:rsid w:val="000F0117"/>
    <w:rsid w:val="000F0EAE"/>
    <w:rsid w:val="000F12CB"/>
    <w:rsid w:val="000F1BBF"/>
    <w:rsid w:val="000F5FCE"/>
    <w:rsid w:val="000F66F8"/>
    <w:rsid w:val="00111628"/>
    <w:rsid w:val="00113B6E"/>
    <w:rsid w:val="0011616C"/>
    <w:rsid w:val="0011638E"/>
    <w:rsid w:val="00131EBD"/>
    <w:rsid w:val="00134EBE"/>
    <w:rsid w:val="0013546D"/>
    <w:rsid w:val="00144564"/>
    <w:rsid w:val="00144E0F"/>
    <w:rsid w:val="00151107"/>
    <w:rsid w:val="001566A5"/>
    <w:rsid w:val="00163F4F"/>
    <w:rsid w:val="00167066"/>
    <w:rsid w:val="001807D6"/>
    <w:rsid w:val="001812FC"/>
    <w:rsid w:val="001825B5"/>
    <w:rsid w:val="00187018"/>
    <w:rsid w:val="001A323B"/>
    <w:rsid w:val="001A39D2"/>
    <w:rsid w:val="001A3AA5"/>
    <w:rsid w:val="001A4756"/>
    <w:rsid w:val="001B119C"/>
    <w:rsid w:val="001B7E18"/>
    <w:rsid w:val="001C11F1"/>
    <w:rsid w:val="001D0430"/>
    <w:rsid w:val="001D17CB"/>
    <w:rsid w:val="001D3BCD"/>
    <w:rsid w:val="001D3E6F"/>
    <w:rsid w:val="001D62C1"/>
    <w:rsid w:val="001E0CF3"/>
    <w:rsid w:val="001E1A50"/>
    <w:rsid w:val="001E2254"/>
    <w:rsid w:val="001E5182"/>
    <w:rsid w:val="001E5525"/>
    <w:rsid w:val="00202478"/>
    <w:rsid w:val="00203CB5"/>
    <w:rsid w:val="0020546D"/>
    <w:rsid w:val="002103C9"/>
    <w:rsid w:val="0021149D"/>
    <w:rsid w:val="00215E8C"/>
    <w:rsid w:val="00220904"/>
    <w:rsid w:val="00221708"/>
    <w:rsid w:val="00222304"/>
    <w:rsid w:val="00222A83"/>
    <w:rsid w:val="0024573F"/>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010F7"/>
    <w:rsid w:val="00311E83"/>
    <w:rsid w:val="00313CFB"/>
    <w:rsid w:val="00315FB6"/>
    <w:rsid w:val="003236D1"/>
    <w:rsid w:val="00323DFA"/>
    <w:rsid w:val="003307C9"/>
    <w:rsid w:val="00331FF4"/>
    <w:rsid w:val="003405BA"/>
    <w:rsid w:val="00347EBB"/>
    <w:rsid w:val="00354D94"/>
    <w:rsid w:val="00362BF3"/>
    <w:rsid w:val="00372A39"/>
    <w:rsid w:val="00373532"/>
    <w:rsid w:val="00380D18"/>
    <w:rsid w:val="00382342"/>
    <w:rsid w:val="003835BE"/>
    <w:rsid w:val="00390A5D"/>
    <w:rsid w:val="003941F8"/>
    <w:rsid w:val="003A18BA"/>
    <w:rsid w:val="003A3CC9"/>
    <w:rsid w:val="003C74A3"/>
    <w:rsid w:val="003C7C4B"/>
    <w:rsid w:val="003E4F62"/>
    <w:rsid w:val="003E67CF"/>
    <w:rsid w:val="003F0A42"/>
    <w:rsid w:val="003F216D"/>
    <w:rsid w:val="003F3FF8"/>
    <w:rsid w:val="003F4316"/>
    <w:rsid w:val="003F4FDC"/>
    <w:rsid w:val="00401E6F"/>
    <w:rsid w:val="00411FB5"/>
    <w:rsid w:val="00413297"/>
    <w:rsid w:val="00413DC6"/>
    <w:rsid w:val="00426117"/>
    <w:rsid w:val="00430E96"/>
    <w:rsid w:val="004314D8"/>
    <w:rsid w:val="004363B3"/>
    <w:rsid w:val="00440F19"/>
    <w:rsid w:val="004425F0"/>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A1F93"/>
    <w:rsid w:val="004B30E4"/>
    <w:rsid w:val="004B3C8E"/>
    <w:rsid w:val="004B4893"/>
    <w:rsid w:val="004C06BE"/>
    <w:rsid w:val="004D3BD2"/>
    <w:rsid w:val="004D7C7A"/>
    <w:rsid w:val="004E2D95"/>
    <w:rsid w:val="004E45F6"/>
    <w:rsid w:val="004F2C46"/>
    <w:rsid w:val="004F7962"/>
    <w:rsid w:val="005213F9"/>
    <w:rsid w:val="00523781"/>
    <w:rsid w:val="00525363"/>
    <w:rsid w:val="00525CCD"/>
    <w:rsid w:val="00534964"/>
    <w:rsid w:val="00543646"/>
    <w:rsid w:val="00544B0D"/>
    <w:rsid w:val="005461F7"/>
    <w:rsid w:val="00553BE2"/>
    <w:rsid w:val="005554D9"/>
    <w:rsid w:val="0055604C"/>
    <w:rsid w:val="00563ACB"/>
    <w:rsid w:val="00565F4D"/>
    <w:rsid w:val="0057336E"/>
    <w:rsid w:val="00574186"/>
    <w:rsid w:val="00580BE1"/>
    <w:rsid w:val="005812CF"/>
    <w:rsid w:val="005831B6"/>
    <w:rsid w:val="005842DB"/>
    <w:rsid w:val="0058551D"/>
    <w:rsid w:val="005A6F10"/>
    <w:rsid w:val="005B1A32"/>
    <w:rsid w:val="005C0E9E"/>
    <w:rsid w:val="005C3136"/>
    <w:rsid w:val="005C5F8A"/>
    <w:rsid w:val="005D268E"/>
    <w:rsid w:val="005D6EA0"/>
    <w:rsid w:val="005F14AC"/>
    <w:rsid w:val="005F30C6"/>
    <w:rsid w:val="005F59A7"/>
    <w:rsid w:val="00601ED4"/>
    <w:rsid w:val="006026D2"/>
    <w:rsid w:val="00604C5F"/>
    <w:rsid w:val="00610F17"/>
    <w:rsid w:val="00611C72"/>
    <w:rsid w:val="0061276E"/>
    <w:rsid w:val="00626BEA"/>
    <w:rsid w:val="0063106E"/>
    <w:rsid w:val="00634B10"/>
    <w:rsid w:val="00642C7F"/>
    <w:rsid w:val="00645DE6"/>
    <w:rsid w:val="0064712F"/>
    <w:rsid w:val="006602BC"/>
    <w:rsid w:val="00662D15"/>
    <w:rsid w:val="006648B3"/>
    <w:rsid w:val="006744F1"/>
    <w:rsid w:val="006751CA"/>
    <w:rsid w:val="0067577D"/>
    <w:rsid w:val="006812F0"/>
    <w:rsid w:val="006840F9"/>
    <w:rsid w:val="006A2031"/>
    <w:rsid w:val="006A50A8"/>
    <w:rsid w:val="006A7B76"/>
    <w:rsid w:val="006B285F"/>
    <w:rsid w:val="006B5905"/>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363C6"/>
    <w:rsid w:val="007409F7"/>
    <w:rsid w:val="007445B4"/>
    <w:rsid w:val="00744C6D"/>
    <w:rsid w:val="00744F74"/>
    <w:rsid w:val="0074766E"/>
    <w:rsid w:val="00752092"/>
    <w:rsid w:val="007604D5"/>
    <w:rsid w:val="007621DE"/>
    <w:rsid w:val="00770359"/>
    <w:rsid w:val="00770E5C"/>
    <w:rsid w:val="00781D0B"/>
    <w:rsid w:val="00785792"/>
    <w:rsid w:val="0079283F"/>
    <w:rsid w:val="0079305E"/>
    <w:rsid w:val="007974EA"/>
    <w:rsid w:val="00797DA6"/>
    <w:rsid w:val="007B0B98"/>
    <w:rsid w:val="007C04F1"/>
    <w:rsid w:val="007C5C1F"/>
    <w:rsid w:val="007C7CDB"/>
    <w:rsid w:val="007D3771"/>
    <w:rsid w:val="007D4652"/>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4781C"/>
    <w:rsid w:val="008504F6"/>
    <w:rsid w:val="00851DBD"/>
    <w:rsid w:val="00851E09"/>
    <w:rsid w:val="00853AE8"/>
    <w:rsid w:val="00855759"/>
    <w:rsid w:val="0085652F"/>
    <w:rsid w:val="0085685E"/>
    <w:rsid w:val="0086278A"/>
    <w:rsid w:val="0086285D"/>
    <w:rsid w:val="00872891"/>
    <w:rsid w:val="00872B3E"/>
    <w:rsid w:val="008757DB"/>
    <w:rsid w:val="00875E5A"/>
    <w:rsid w:val="008769B1"/>
    <w:rsid w:val="008802BA"/>
    <w:rsid w:val="00882156"/>
    <w:rsid w:val="00882334"/>
    <w:rsid w:val="008855F3"/>
    <w:rsid w:val="008859E4"/>
    <w:rsid w:val="00893094"/>
    <w:rsid w:val="00895F90"/>
    <w:rsid w:val="008B356C"/>
    <w:rsid w:val="008C0201"/>
    <w:rsid w:val="008C0F24"/>
    <w:rsid w:val="008C2413"/>
    <w:rsid w:val="008C6DD6"/>
    <w:rsid w:val="008D2387"/>
    <w:rsid w:val="008D78EF"/>
    <w:rsid w:val="008E2B7A"/>
    <w:rsid w:val="008F0593"/>
    <w:rsid w:val="008F10AE"/>
    <w:rsid w:val="008F1F9A"/>
    <w:rsid w:val="008F6808"/>
    <w:rsid w:val="00906EC6"/>
    <w:rsid w:val="00911313"/>
    <w:rsid w:val="00917ACC"/>
    <w:rsid w:val="00920A73"/>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F4BD1"/>
    <w:rsid w:val="00A04351"/>
    <w:rsid w:val="00A20741"/>
    <w:rsid w:val="00A222ED"/>
    <w:rsid w:val="00A229CC"/>
    <w:rsid w:val="00A2475E"/>
    <w:rsid w:val="00A26978"/>
    <w:rsid w:val="00A31ECA"/>
    <w:rsid w:val="00A4288C"/>
    <w:rsid w:val="00A43C1B"/>
    <w:rsid w:val="00A43C79"/>
    <w:rsid w:val="00A44525"/>
    <w:rsid w:val="00A44AE7"/>
    <w:rsid w:val="00A46DC0"/>
    <w:rsid w:val="00A47BAD"/>
    <w:rsid w:val="00A51EFE"/>
    <w:rsid w:val="00A63E15"/>
    <w:rsid w:val="00A82D59"/>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6816"/>
    <w:rsid w:val="00B4548A"/>
    <w:rsid w:val="00B470D1"/>
    <w:rsid w:val="00B5457B"/>
    <w:rsid w:val="00B564A0"/>
    <w:rsid w:val="00B6059C"/>
    <w:rsid w:val="00B62C4F"/>
    <w:rsid w:val="00B65BCC"/>
    <w:rsid w:val="00B729AF"/>
    <w:rsid w:val="00B7640B"/>
    <w:rsid w:val="00BA426B"/>
    <w:rsid w:val="00BA563F"/>
    <w:rsid w:val="00BB43CD"/>
    <w:rsid w:val="00BB464E"/>
    <w:rsid w:val="00BC394D"/>
    <w:rsid w:val="00BC48D8"/>
    <w:rsid w:val="00BC4A68"/>
    <w:rsid w:val="00BD56E3"/>
    <w:rsid w:val="00BE40E7"/>
    <w:rsid w:val="00BE578A"/>
    <w:rsid w:val="00BE6497"/>
    <w:rsid w:val="00BE6D19"/>
    <w:rsid w:val="00BE7BFD"/>
    <w:rsid w:val="00BF56D4"/>
    <w:rsid w:val="00C0497F"/>
    <w:rsid w:val="00C10615"/>
    <w:rsid w:val="00C12061"/>
    <w:rsid w:val="00C12677"/>
    <w:rsid w:val="00C22E84"/>
    <w:rsid w:val="00C248D6"/>
    <w:rsid w:val="00C30D6B"/>
    <w:rsid w:val="00C30E29"/>
    <w:rsid w:val="00C31D75"/>
    <w:rsid w:val="00C333F9"/>
    <w:rsid w:val="00C36937"/>
    <w:rsid w:val="00C40BAE"/>
    <w:rsid w:val="00C435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4D9"/>
    <w:rsid w:val="00CA061B"/>
    <w:rsid w:val="00CB01BF"/>
    <w:rsid w:val="00CB2830"/>
    <w:rsid w:val="00CB539A"/>
    <w:rsid w:val="00CB78FC"/>
    <w:rsid w:val="00CC19F8"/>
    <w:rsid w:val="00CC4652"/>
    <w:rsid w:val="00CC558E"/>
    <w:rsid w:val="00CD2825"/>
    <w:rsid w:val="00CD42D1"/>
    <w:rsid w:val="00CD48D6"/>
    <w:rsid w:val="00CE0F28"/>
    <w:rsid w:val="00CE2C63"/>
    <w:rsid w:val="00CF1C8F"/>
    <w:rsid w:val="00CF366D"/>
    <w:rsid w:val="00CF5438"/>
    <w:rsid w:val="00CF7641"/>
    <w:rsid w:val="00D05422"/>
    <w:rsid w:val="00D1256E"/>
    <w:rsid w:val="00D12C37"/>
    <w:rsid w:val="00D1499B"/>
    <w:rsid w:val="00D14B34"/>
    <w:rsid w:val="00D202BF"/>
    <w:rsid w:val="00D22D4E"/>
    <w:rsid w:val="00D25192"/>
    <w:rsid w:val="00D40473"/>
    <w:rsid w:val="00D52815"/>
    <w:rsid w:val="00D53C55"/>
    <w:rsid w:val="00D5732B"/>
    <w:rsid w:val="00D60CB6"/>
    <w:rsid w:val="00D67608"/>
    <w:rsid w:val="00D7209E"/>
    <w:rsid w:val="00D73D65"/>
    <w:rsid w:val="00D96DEF"/>
    <w:rsid w:val="00DA114C"/>
    <w:rsid w:val="00DA2ABD"/>
    <w:rsid w:val="00DB39E1"/>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8276A"/>
    <w:rsid w:val="00E863FD"/>
    <w:rsid w:val="00E911DB"/>
    <w:rsid w:val="00EA7BC5"/>
    <w:rsid w:val="00EB0D23"/>
    <w:rsid w:val="00EB285D"/>
    <w:rsid w:val="00EC22D6"/>
    <w:rsid w:val="00ED54CF"/>
    <w:rsid w:val="00EE19A7"/>
    <w:rsid w:val="00EE5482"/>
    <w:rsid w:val="00EE5EA5"/>
    <w:rsid w:val="00EE5EF5"/>
    <w:rsid w:val="00EF3806"/>
    <w:rsid w:val="00EF3CBE"/>
    <w:rsid w:val="00EF602E"/>
    <w:rsid w:val="00F03947"/>
    <w:rsid w:val="00F073F1"/>
    <w:rsid w:val="00F10DFC"/>
    <w:rsid w:val="00F117CE"/>
    <w:rsid w:val="00F23359"/>
    <w:rsid w:val="00F244D7"/>
    <w:rsid w:val="00F24F48"/>
    <w:rsid w:val="00F300F5"/>
    <w:rsid w:val="00F31878"/>
    <w:rsid w:val="00F353FD"/>
    <w:rsid w:val="00F36ADC"/>
    <w:rsid w:val="00F41495"/>
    <w:rsid w:val="00F424E1"/>
    <w:rsid w:val="00F507F9"/>
    <w:rsid w:val="00F512C7"/>
    <w:rsid w:val="00F57D3E"/>
    <w:rsid w:val="00F64C52"/>
    <w:rsid w:val="00F675BB"/>
    <w:rsid w:val="00F70364"/>
    <w:rsid w:val="00F7557A"/>
    <w:rsid w:val="00F83592"/>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firstLineChars="0" w:hanging="851"/>
      <w:jc w:val="left"/>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3953-F63B-43D5-9288-9AF982AD3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6</Pages>
  <Words>1579</Words>
  <Characters>9003</Characters>
  <Application>Microsoft Office Word</Application>
  <DocSecurity>0</DocSecurity>
  <Lines>75</Lines>
  <Paragraphs>21</Paragraphs>
  <ScaleCrop>false</ScaleCrop>
  <Company>Microsoft</Company>
  <LinksUpToDate>false</LinksUpToDate>
  <CharactersWithSpaces>10561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13</cp:revision>
  <dcterms:created xsi:type="dcterms:W3CDTF">2024-08-08T06:30:00Z</dcterms:created>
  <dcterms:modified xsi:type="dcterms:W3CDTF">2024-11-08T08:18:00Z</dcterms:modified>
</cp:coreProperties>
</file>